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D" w:rsidRDefault="00BB181D" w:rsidP="00BB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</w:t>
      </w:r>
      <w:r w:rsidR="005D3A5C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="008F5579">
        <w:rPr>
          <w:sz w:val="28"/>
          <w:szCs w:val="28"/>
        </w:rPr>
        <w:t>Байкальский и</w:t>
      </w:r>
      <w:r w:rsidR="005D3A5C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</w:t>
      </w:r>
      <w:r w:rsidR="008F5579">
        <w:rPr>
          <w:sz w:val="28"/>
          <w:szCs w:val="28"/>
        </w:rPr>
        <w:t xml:space="preserve">профессионального </w:t>
      </w:r>
      <w:r w:rsidR="005D3A5C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BB181D" w:rsidRDefault="00BB181D" w:rsidP="00BB181D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Директор, доцент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апреля 2021 г.</w:t>
      </w: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9B5BAA">
      <w:pPr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ПРОГРАММА</w:t>
      </w:r>
    </w:p>
    <w:p w:rsidR="00BB181D" w:rsidRDefault="00BB181D" w:rsidP="00BB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 ВЫПУСКНИКОВ</w:t>
      </w:r>
    </w:p>
    <w:p w:rsidR="00BB181D" w:rsidRPr="00CD2E40" w:rsidRDefault="00BB181D" w:rsidP="00BB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40.02.03 «ПРАВО И СУДЕБНОЕ АДМИНИСТРИРОВАНИЕ»</w:t>
      </w: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8F5579" w:rsidP="00BB181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BB181D">
        <w:rPr>
          <w:sz w:val="28"/>
          <w:szCs w:val="28"/>
        </w:rPr>
        <w:t>, 202</w:t>
      </w:r>
      <w:r w:rsidR="005D3A5C">
        <w:rPr>
          <w:sz w:val="28"/>
          <w:szCs w:val="28"/>
        </w:rPr>
        <w:t>1</w:t>
      </w:r>
      <w:r w:rsidR="00BB181D">
        <w:rPr>
          <w:sz w:val="28"/>
          <w:szCs w:val="28"/>
        </w:rPr>
        <w:t xml:space="preserve"> </w:t>
      </w:r>
    </w:p>
    <w:p w:rsidR="0040703F" w:rsidRDefault="0040703F">
      <w:pPr>
        <w:rPr>
          <w:sz w:val="17"/>
        </w:rPr>
        <w:sectPr w:rsidR="0040703F">
          <w:type w:val="continuous"/>
          <w:pgSz w:w="11910" w:h="16840"/>
          <w:pgMar w:top="1580" w:right="737" w:bottom="280" w:left="1600" w:header="720" w:footer="720" w:gutter="0"/>
          <w:cols w:space="720"/>
        </w:sectPr>
      </w:pPr>
    </w:p>
    <w:p w:rsidR="00BB181D" w:rsidRDefault="00BB181D" w:rsidP="00BB181D">
      <w:pPr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lastRenderedPageBreak/>
        <w:t>Программа итоговой аттестации выпускников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АНО</w:t>
      </w:r>
      <w:r w:rsidR="005D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</w:t>
      </w:r>
      <w:r w:rsidR="008F5579">
        <w:rPr>
          <w:sz w:val="28"/>
          <w:szCs w:val="28"/>
        </w:rPr>
        <w:t>Байкальский и</w:t>
      </w:r>
      <w:r w:rsidR="005D3A5C">
        <w:rPr>
          <w:sz w:val="28"/>
          <w:szCs w:val="28"/>
        </w:rPr>
        <w:t xml:space="preserve">нститут </w:t>
      </w:r>
      <w:r w:rsidR="008F5579">
        <w:rPr>
          <w:sz w:val="28"/>
          <w:szCs w:val="28"/>
        </w:rPr>
        <w:t xml:space="preserve">профессионального </w:t>
      </w:r>
      <w:r w:rsidR="005D3A5C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МЦК «</w:t>
      </w:r>
      <w:r w:rsidR="009B5BAA" w:rsidRPr="009B5BAA">
        <w:rPr>
          <w:sz w:val="28"/>
          <w:szCs w:val="28"/>
        </w:rPr>
        <w:t>0</w:t>
      </w:r>
      <w:r w:rsidRPr="009B5BAA">
        <w:rPr>
          <w:sz w:val="28"/>
          <w:szCs w:val="28"/>
        </w:rPr>
        <w:t xml:space="preserve">2» </w:t>
      </w:r>
      <w:r w:rsidR="009B5B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D3A5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B181D" w:rsidRPr="007B2352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МЦК, доцент__________</w:t>
      </w:r>
      <w:proofErr w:type="spellStart"/>
      <w:r w:rsidR="005D3A5C">
        <w:rPr>
          <w:sz w:val="28"/>
          <w:szCs w:val="28"/>
        </w:rPr>
        <w:t>Малханова</w:t>
      </w:r>
      <w:proofErr w:type="spellEnd"/>
      <w:r w:rsidR="005D3A5C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</w:t>
      </w:r>
    </w:p>
    <w:p w:rsidR="0040703F" w:rsidRDefault="0040703F">
      <w:pPr>
        <w:rPr>
          <w:sz w:val="17"/>
        </w:rPr>
        <w:sectPr w:rsidR="0040703F">
          <w:pgSz w:w="11910" w:h="16840"/>
          <w:pgMar w:top="1580" w:right="737" w:bottom="280" w:left="1600" w:header="720" w:footer="72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</w:pPr>
      <w:bookmarkStart w:id="1" w:name="3"/>
      <w:bookmarkEnd w:id="1"/>
      <w:r>
        <w:lastRenderedPageBreak/>
        <w:t>Общие</w:t>
      </w:r>
      <w:r>
        <w:rPr>
          <w:spacing w:val="68"/>
        </w:rPr>
        <w:t xml:space="preserve"> </w:t>
      </w:r>
      <w:r>
        <w:t>положения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 w:rsidP="008B2BB4">
      <w:pPr>
        <w:pStyle w:val="a3"/>
        <w:ind w:left="102" w:right="105" w:firstLine="707"/>
      </w:pPr>
      <w:r>
        <w:t xml:space="preserve">Программа итоговой аттестации разработана в соответствии </w:t>
      </w:r>
      <w:proofErr w:type="gramStart"/>
      <w:r>
        <w:t>с</w:t>
      </w:r>
      <w:proofErr w:type="gramEnd"/>
      <w:r>
        <w:t>:</w:t>
      </w:r>
    </w:p>
    <w:p w:rsidR="0040703F" w:rsidRPr="008B2BB4" w:rsidRDefault="008B2BB4" w:rsidP="008B2BB4">
      <w:pPr>
        <w:pStyle w:val="a3"/>
        <w:ind w:left="102" w:right="105" w:firstLine="707"/>
      </w:pPr>
      <w:r>
        <w:t xml:space="preserve">– </w:t>
      </w:r>
      <w:r w:rsidR="00BB181D" w:rsidRPr="008B2BB4">
        <w:t>Федеральным законом от 29.12.2012 № 273-ФЗ «Об образовании в Российской Федерации»;</w:t>
      </w:r>
    </w:p>
    <w:p w:rsidR="0040703F" w:rsidRPr="008B2BB4" w:rsidRDefault="008B2BB4" w:rsidP="008B2BB4">
      <w:pPr>
        <w:pStyle w:val="a3"/>
        <w:ind w:left="102" w:right="105" w:firstLine="707"/>
      </w:pPr>
      <w:r>
        <w:t xml:space="preserve">– </w:t>
      </w:r>
      <w:r w:rsidR="00BB181D" w:rsidRPr="008B2BB4">
        <w:t xml:space="preserve">Приказом </w:t>
      </w:r>
      <w:proofErr w:type="spellStart"/>
      <w:r w:rsidR="00BB181D" w:rsidRPr="008B2BB4">
        <w:t>Минобрнауки</w:t>
      </w:r>
      <w:proofErr w:type="spellEnd"/>
      <w:r w:rsidR="00BB181D" w:rsidRPr="008B2BB4">
        <w:t xml:space="preserve"> России от 12.05.2014 № 513 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администрирование»;</w:t>
      </w:r>
    </w:p>
    <w:p w:rsidR="0040703F" w:rsidRPr="008B2BB4" w:rsidRDefault="008B2BB4" w:rsidP="008B2BB4">
      <w:pPr>
        <w:pStyle w:val="a3"/>
        <w:ind w:left="102" w:right="105" w:firstLine="707"/>
      </w:pPr>
      <w:r>
        <w:t xml:space="preserve">– </w:t>
      </w:r>
      <w:r w:rsidR="00BB181D" w:rsidRPr="008B2BB4">
        <w:t xml:space="preserve">Приказом </w:t>
      </w:r>
      <w:proofErr w:type="spellStart"/>
      <w:r w:rsidR="00BB181D" w:rsidRPr="008B2BB4">
        <w:t>Минобрнауки</w:t>
      </w:r>
      <w:proofErr w:type="spellEnd"/>
      <w:r w:rsidR="00BB181D" w:rsidRPr="008B2BB4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0703F" w:rsidRPr="008B2BB4" w:rsidRDefault="008B2BB4" w:rsidP="008B2BB4">
      <w:pPr>
        <w:pStyle w:val="a3"/>
        <w:ind w:left="102" w:right="105" w:firstLine="707"/>
      </w:pPr>
      <w:r>
        <w:t xml:space="preserve">– </w:t>
      </w:r>
      <w:r>
        <w:rPr>
          <w:rFonts w:eastAsia="Calibri"/>
          <w:bCs/>
          <w:iCs/>
        </w:rPr>
        <w:t xml:space="preserve">Приказ </w:t>
      </w:r>
      <w:proofErr w:type="spellStart"/>
      <w:r>
        <w:rPr>
          <w:rFonts w:eastAsia="Calibri"/>
          <w:bCs/>
          <w:iCs/>
        </w:rPr>
        <w:t>Минобрнауки</w:t>
      </w:r>
      <w:proofErr w:type="spellEnd"/>
      <w:r>
        <w:rPr>
          <w:rFonts w:eastAsia="Calibri"/>
          <w:bCs/>
          <w:iCs/>
        </w:rPr>
        <w:t xml:space="preserve"> России от 11</w:t>
      </w:r>
      <w:r w:rsidRPr="00026ECC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ноября</w:t>
      </w:r>
      <w:r w:rsidRPr="00026ECC">
        <w:rPr>
          <w:rFonts w:eastAsia="Calibri"/>
          <w:bCs/>
          <w:iCs/>
        </w:rPr>
        <w:t xml:space="preserve"> 20</w:t>
      </w:r>
      <w:r>
        <w:rPr>
          <w:rFonts w:eastAsia="Calibri"/>
          <w:bCs/>
          <w:iCs/>
        </w:rPr>
        <w:t>21</w:t>
      </w:r>
      <w:r w:rsidRPr="00026ECC">
        <w:rPr>
          <w:rFonts w:eastAsia="Calibri"/>
          <w:bCs/>
          <w:iCs/>
        </w:rPr>
        <w:t xml:space="preserve"> г. № </w:t>
      </w:r>
      <w:r>
        <w:rPr>
          <w:rFonts w:eastAsia="Calibri"/>
          <w:bCs/>
          <w:iCs/>
        </w:rPr>
        <w:t>800</w:t>
      </w:r>
      <w:r w:rsidRPr="00026ECC">
        <w:rPr>
          <w:rFonts w:eastAsia="Calibri"/>
          <w:bCs/>
          <w:iCs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eastAsia="Calibri"/>
          <w:bCs/>
          <w:iCs/>
        </w:rPr>
        <w:t>;</w:t>
      </w:r>
    </w:p>
    <w:p w:rsidR="0040703F" w:rsidRPr="008B2BB4" w:rsidRDefault="008B2BB4" w:rsidP="008B2BB4">
      <w:pPr>
        <w:pStyle w:val="a3"/>
        <w:ind w:left="102" w:right="105" w:firstLine="707"/>
      </w:pPr>
      <w:r>
        <w:t xml:space="preserve">– </w:t>
      </w:r>
      <w:r w:rsidR="00BB181D" w:rsidRPr="008B2BB4">
        <w:t xml:space="preserve">Приказом </w:t>
      </w:r>
      <w:proofErr w:type="spellStart"/>
      <w:r w:rsidR="00BB181D" w:rsidRPr="008B2BB4">
        <w:t>Минобрнауки</w:t>
      </w:r>
      <w:proofErr w:type="spellEnd"/>
      <w:r w:rsidR="00BB181D" w:rsidRPr="008B2BB4">
        <w:t xml:space="preserve"> России от 18.04.2013 № 291 «Об утверждении Положения о практике </w:t>
      </w:r>
      <w:proofErr w:type="gramStart"/>
      <w:r w:rsidR="00BB181D" w:rsidRPr="008B2BB4">
        <w:t>обучающихся</w:t>
      </w:r>
      <w:proofErr w:type="gramEnd"/>
      <w:r w:rsidR="00BB181D" w:rsidRPr="008B2BB4">
        <w:t>, осваив</w:t>
      </w:r>
      <w:r>
        <w:t xml:space="preserve">ающих основные профессиональные образовательные программы </w:t>
      </w:r>
      <w:r w:rsidR="00BB181D" w:rsidRPr="008B2BB4">
        <w:t>среднего профессионального образования».</w:t>
      </w:r>
    </w:p>
    <w:p w:rsidR="0040703F" w:rsidRDefault="00BB181D">
      <w:pPr>
        <w:pStyle w:val="a3"/>
        <w:ind w:left="102" w:right="105" w:firstLine="707"/>
      </w:pPr>
      <w:r>
        <w:t>Программа итоговой аттестация является частью основной образовательной программы СПО – ППССЗ по специальности 40.02.03 Право и судебное администрирование.</w:t>
      </w:r>
    </w:p>
    <w:p w:rsidR="0040703F" w:rsidRDefault="00BB181D" w:rsidP="00BB181D">
      <w:pPr>
        <w:pStyle w:val="a3"/>
        <w:ind w:right="105" w:firstLine="708"/>
      </w:pPr>
      <w:r>
        <w:t>Программа итоговой аттестации, включая методику оценивания результатов, критерии оценки, требования к выпускным квалификационным работам утверждаются директором АНО</w:t>
      </w:r>
      <w:r w:rsidR="005D3A5C">
        <w:t xml:space="preserve"> ПО</w:t>
      </w:r>
      <w:r>
        <w:t xml:space="preserve"> «</w:t>
      </w:r>
      <w:r w:rsidR="008F5579">
        <w:t>Байкальский институт профессионального образования</w:t>
      </w:r>
      <w:r>
        <w:t>» после их обсуждения на заседании педагогического совета с участием председателей экзаменационных</w:t>
      </w:r>
      <w:r>
        <w:rPr>
          <w:spacing w:val="-3"/>
        </w:rPr>
        <w:t xml:space="preserve"> </w:t>
      </w:r>
      <w:r>
        <w:t>комиссий.</w:t>
      </w:r>
    </w:p>
    <w:p w:rsidR="0040703F" w:rsidRDefault="0040703F">
      <w:pPr>
        <w:sectPr w:rsidR="0040703F">
          <w:footerReference w:type="default" r:id="rId9"/>
          <w:pgSz w:w="11910" w:h="16840"/>
          <w:pgMar w:top="760" w:right="740" w:bottom="1060" w:left="1600" w:header="0" w:footer="870" w:gutter="0"/>
          <w:pgNumType w:start="3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  <w:jc w:val="both"/>
      </w:pPr>
      <w:r>
        <w:lastRenderedPageBreak/>
        <w:t>Паспорт программы итоговой</w:t>
      </w:r>
      <w:r>
        <w:rPr>
          <w:spacing w:val="-10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229"/>
          <w:tab w:val="left" w:pos="1230"/>
          <w:tab w:val="left" w:pos="2506"/>
          <w:tab w:val="left" w:pos="4267"/>
          <w:tab w:val="left" w:pos="5960"/>
          <w:tab w:val="left" w:pos="8300"/>
        </w:tabs>
        <w:spacing w:before="1"/>
        <w:ind w:right="103" w:firstLine="566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z w:val="28"/>
        </w:rPr>
        <w:tab/>
        <w:t>применения</w:t>
      </w:r>
      <w:r>
        <w:rPr>
          <w:b/>
          <w:sz w:val="28"/>
        </w:rPr>
        <w:tab/>
        <w:t xml:space="preserve">программы </w:t>
      </w:r>
      <w:r>
        <w:rPr>
          <w:b/>
          <w:spacing w:val="-3"/>
          <w:sz w:val="28"/>
        </w:rPr>
        <w:t xml:space="preserve">итоговой </w:t>
      </w:r>
      <w:r>
        <w:rPr>
          <w:b/>
          <w:sz w:val="28"/>
        </w:rP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4" w:firstLine="566"/>
      </w:pPr>
      <w:r>
        <w:t>Программа итоговой аттестации является частью основной образовательной программы СПО – ППССЗ в соответствии с федеральным государственным образовательным стандартом среднего профессионального образования по специальности 40.02.03 Право  и судебное администрирование в части освоения квалификации  «Специалист по судебному администрированию», видов деятельности (ВД) и соответствующих им профессиональных компетенций (ПК) и общих компетенций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):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a3"/>
        <w:spacing w:line="322" w:lineRule="exact"/>
        <w:ind w:left="668"/>
      </w:pPr>
      <w:r>
        <w:t>ВД Организационно-техническое обеспечение работы судов:</w:t>
      </w:r>
    </w:p>
    <w:p w:rsidR="0040703F" w:rsidRDefault="00BB181D">
      <w:pPr>
        <w:pStyle w:val="a3"/>
        <w:ind w:right="106" w:firstLine="566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40703F" w:rsidRDefault="00BB181D">
      <w:pPr>
        <w:pStyle w:val="a3"/>
        <w:ind w:left="102" w:right="108" w:firstLine="566"/>
      </w:pPr>
      <w:r>
        <w:t>ПК 1.2. Поддерживать в актуальном состоянии базы нормативных правовых актов и судебной практики.</w:t>
      </w:r>
    </w:p>
    <w:p w:rsidR="0040703F" w:rsidRDefault="00BB181D">
      <w:pPr>
        <w:pStyle w:val="a3"/>
        <w:ind w:left="102" w:right="103" w:firstLine="566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40703F" w:rsidRDefault="00BB181D">
      <w:pPr>
        <w:pStyle w:val="a3"/>
        <w:spacing w:line="320" w:lineRule="exact"/>
        <w:ind w:left="668"/>
      </w:pPr>
      <w:r>
        <w:t>ПК 1.4. Обеспечивать работу архива суда.</w:t>
      </w:r>
    </w:p>
    <w:p w:rsidR="0040703F" w:rsidRDefault="00BB181D">
      <w:pPr>
        <w:pStyle w:val="a3"/>
        <w:ind w:left="102" w:right="106" w:firstLine="566"/>
      </w:pPr>
      <w:r>
        <w:t>ПК 1.5. Осуществлять ведение судебной статистики на бумажных носителях и в электронном виде.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a3"/>
        <w:spacing w:line="322" w:lineRule="exact"/>
        <w:ind w:left="668"/>
      </w:pPr>
      <w:r>
        <w:t>ВД Организация и обеспечение судебного делопроизводства:</w:t>
      </w:r>
    </w:p>
    <w:p w:rsidR="0040703F" w:rsidRDefault="00BB181D">
      <w:pPr>
        <w:pStyle w:val="a3"/>
        <w:ind w:left="102" w:right="105" w:firstLine="566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40703F" w:rsidRDefault="00BB181D">
      <w:pPr>
        <w:pStyle w:val="a3"/>
        <w:ind w:left="102" w:right="103" w:firstLine="566"/>
      </w:pPr>
      <w:r>
        <w:t>ПК 2.2. Осуществлять оформление дел, назначенных к судебному разбирательству.</w:t>
      </w:r>
    </w:p>
    <w:p w:rsidR="0040703F" w:rsidRDefault="00BB181D">
      <w:pPr>
        <w:pStyle w:val="a3"/>
        <w:spacing w:before="1"/>
        <w:ind w:left="102" w:right="104" w:firstLine="566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A567A1" w:rsidRDefault="00A567A1">
      <w:pPr>
        <w:pStyle w:val="a3"/>
        <w:spacing w:before="1"/>
        <w:ind w:left="102" w:right="104" w:firstLine="566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967269" w:rsidRDefault="00967269">
      <w:pPr>
        <w:pStyle w:val="a3"/>
        <w:ind w:left="102" w:right="108" w:firstLine="566"/>
      </w:pPr>
    </w:p>
    <w:p w:rsidR="00967269" w:rsidRDefault="00967269">
      <w:pPr>
        <w:pStyle w:val="a3"/>
        <w:ind w:left="102" w:right="108" w:firstLine="566"/>
      </w:pPr>
      <w:r>
        <w:t>Общие компетенции:</w:t>
      </w:r>
    </w:p>
    <w:p w:rsidR="0040703F" w:rsidRDefault="00BB181D">
      <w:pPr>
        <w:pStyle w:val="a3"/>
        <w:ind w:left="102" w:right="108" w:firstLine="566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703F" w:rsidRDefault="00BB181D">
      <w:pPr>
        <w:pStyle w:val="a3"/>
        <w:ind w:left="102" w:right="104" w:firstLine="566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703F" w:rsidRDefault="00BB181D">
      <w:pPr>
        <w:pStyle w:val="a3"/>
        <w:spacing w:before="1"/>
        <w:ind w:left="102" w:right="105" w:firstLine="566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A567A1" w:rsidRDefault="00BB181D" w:rsidP="00A567A1">
      <w:pPr>
        <w:pStyle w:val="a3"/>
        <w:ind w:left="102" w:right="106" w:firstLine="566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</w:t>
      </w:r>
      <w:r>
        <w:lastRenderedPageBreak/>
        <w:t>для эффективного выполнения профессиональных задач, профессионального и личностного развития.</w:t>
      </w:r>
    </w:p>
    <w:p w:rsidR="0040703F" w:rsidRDefault="00BB181D" w:rsidP="00A567A1">
      <w:pPr>
        <w:pStyle w:val="a3"/>
        <w:ind w:left="102" w:right="106" w:firstLine="566"/>
      </w:pPr>
      <w:r>
        <w:t>ОК 5. Использовать информационно-коммуникационные технологии в профессиональной деятельности.</w:t>
      </w:r>
    </w:p>
    <w:p w:rsidR="0040703F" w:rsidRDefault="00BB181D">
      <w:pPr>
        <w:pStyle w:val="a3"/>
        <w:ind w:right="104" w:firstLine="566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703F" w:rsidRDefault="00BB181D">
      <w:pPr>
        <w:pStyle w:val="a3"/>
        <w:spacing w:line="242" w:lineRule="auto"/>
        <w:ind w:right="106" w:firstLine="566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40703F" w:rsidRDefault="00BB181D">
      <w:pPr>
        <w:pStyle w:val="a3"/>
        <w:ind w:right="106" w:firstLine="566"/>
      </w:pPr>
      <w:proofErr w:type="gramStart"/>
      <w:r>
        <w:t>ОК</w:t>
      </w:r>
      <w:proofErr w:type="gramEnd"/>
      <w: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0703F" w:rsidRDefault="00BB181D">
      <w:pPr>
        <w:pStyle w:val="a3"/>
        <w:spacing w:line="320" w:lineRule="exact"/>
        <w:ind w:left="668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40703F" w:rsidRDefault="00BB181D">
      <w:pPr>
        <w:pStyle w:val="a3"/>
        <w:ind w:right="104" w:firstLine="566"/>
      </w:pPr>
      <w:proofErr w:type="gramStart"/>
      <w:r>
        <w:t>ОК</w:t>
      </w:r>
      <w:proofErr w:type="gramEnd"/>
      <w: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40703F" w:rsidRDefault="0040703F">
      <w:pPr>
        <w:pStyle w:val="a3"/>
        <w:spacing w:before="5"/>
        <w:ind w:left="0"/>
        <w:jc w:val="left"/>
        <w:rPr>
          <w:sz w:val="27"/>
        </w:rPr>
      </w:pPr>
    </w:p>
    <w:p w:rsidR="0040703F" w:rsidRDefault="00BB181D">
      <w:pPr>
        <w:pStyle w:val="a3"/>
        <w:ind w:right="105" w:firstLine="566"/>
      </w:pPr>
      <w:r>
        <w:t xml:space="preserve">Готовность обучающегося к выполнению соответствующего профессиональному модулю вида деятельности и </w:t>
      </w:r>
      <w:proofErr w:type="spellStart"/>
      <w:r>
        <w:t>сформированности</w:t>
      </w:r>
      <w:proofErr w:type="spellEnd"/>
      <w:r>
        <w:t xml:space="preserve"> у него компетенций определяется в ходе проведения экзамена (квалификационного) по профессиональному модулю.</w:t>
      </w:r>
    </w:p>
    <w:p w:rsidR="0040703F" w:rsidRDefault="0040703F">
      <w:pPr>
        <w:pStyle w:val="a3"/>
        <w:spacing w:before="5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4"/>
        <w:jc w:val="both"/>
      </w:pPr>
      <w:r>
        <w:t>Цели и задачи итоговой</w:t>
      </w:r>
      <w:r>
        <w:rPr>
          <w:spacing w:val="-11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/>
        <w:ind w:right="105" w:firstLine="566"/>
      </w:pPr>
      <w:r>
        <w:t>Целью итоговой аттестации является определение уровня теоретической и практической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 утвержденного приказом Министерства образования и науки России от 12.05.2014 № 513.</w:t>
      </w:r>
    </w:p>
    <w:p w:rsidR="0040703F" w:rsidRDefault="00BB181D">
      <w:pPr>
        <w:pStyle w:val="a3"/>
        <w:ind w:right="106" w:firstLine="566"/>
      </w:pPr>
      <w:r>
        <w:t>Задачи итоговой аттестации: систематизация и закрепление знаний и умений обучающегося по специальности при решении конкретных профессиональных задач, выявление уровня подготовки выпускника к самостоятельной работе.</w:t>
      </w:r>
    </w:p>
    <w:p w:rsidR="0040703F" w:rsidRDefault="0040703F">
      <w:pPr>
        <w:pStyle w:val="a3"/>
        <w:spacing w:before="4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70"/>
        </w:tabs>
        <w:ind w:right="103" w:firstLine="566"/>
      </w:pPr>
      <w:r>
        <w:t>Объем времени на подготовку и проведение итоговой</w:t>
      </w:r>
      <w:r>
        <w:rPr>
          <w:spacing w:val="-5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00" w:right="105" w:firstLine="566"/>
      </w:pPr>
      <w:r>
        <w:t>В соответствии с учебным планом специальности 40.02.03 Право и судебное администрирование объем времени на подготовку и проведение защиты выпускной квалификационной работы составляет 6 недель, в том числе:</w:t>
      </w:r>
    </w:p>
    <w:p w:rsidR="0040703F" w:rsidRPr="00BF2BEA" w:rsidRDefault="00BF2BEA" w:rsidP="00BF2BEA">
      <w:p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BF2BEA">
        <w:rPr>
          <w:sz w:val="28"/>
        </w:rPr>
        <w:t>выполнение выпускной квалификационной работы – 4</w:t>
      </w:r>
      <w:r w:rsidR="00BB181D" w:rsidRPr="00BF2BEA">
        <w:rPr>
          <w:spacing w:val="-11"/>
          <w:sz w:val="28"/>
        </w:rPr>
        <w:t xml:space="preserve"> </w:t>
      </w:r>
      <w:r w:rsidR="00BB181D" w:rsidRPr="00BF2BEA">
        <w:rPr>
          <w:sz w:val="28"/>
        </w:rPr>
        <w:t>недели,</w:t>
      </w:r>
    </w:p>
    <w:p w:rsidR="0040703F" w:rsidRPr="00BF2BEA" w:rsidRDefault="00BF2BEA" w:rsidP="00BF2BEA">
      <w:p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BF2BEA">
        <w:rPr>
          <w:sz w:val="28"/>
        </w:rPr>
        <w:t>защита выпускной квалификационной работы – 2</w:t>
      </w:r>
      <w:r w:rsidR="00BB181D" w:rsidRPr="00BF2BEA">
        <w:rPr>
          <w:spacing w:val="-10"/>
          <w:sz w:val="28"/>
        </w:rPr>
        <w:t xml:space="preserve"> </w:t>
      </w:r>
      <w:r w:rsidR="00BB181D" w:rsidRPr="00BF2BEA">
        <w:rPr>
          <w:sz w:val="28"/>
        </w:rPr>
        <w:t>недели</w:t>
      </w:r>
    </w:p>
    <w:p w:rsidR="0040703F" w:rsidRDefault="0040703F" w:rsidP="00BF2BEA">
      <w:pPr>
        <w:ind w:firstLine="851"/>
        <w:jc w:val="both"/>
        <w:rPr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  <w:jc w:val="both"/>
      </w:pPr>
      <w:r>
        <w:lastRenderedPageBreak/>
        <w:t>Структура и содержание итоговой</w:t>
      </w:r>
      <w:r>
        <w:rPr>
          <w:spacing w:val="-11"/>
        </w:rPr>
        <w:t xml:space="preserve"> </w:t>
      </w:r>
      <w:r>
        <w:t>аттестации</w:t>
      </w:r>
    </w:p>
    <w:p w:rsidR="0040703F" w:rsidRDefault="00BB181D">
      <w:pPr>
        <w:pStyle w:val="a4"/>
        <w:numPr>
          <w:ilvl w:val="1"/>
          <w:numId w:val="11"/>
        </w:numPr>
        <w:tabs>
          <w:tab w:val="left" w:pos="1091"/>
        </w:tabs>
        <w:spacing w:before="252"/>
        <w:ind w:left="1090" w:hanging="423"/>
        <w:rPr>
          <w:b/>
          <w:sz w:val="28"/>
        </w:rPr>
      </w:pPr>
      <w:r>
        <w:rPr>
          <w:b/>
          <w:sz w:val="28"/>
        </w:rPr>
        <w:t>Форма 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Pr="00DA5EAC" w:rsidRDefault="00DA5EAC" w:rsidP="00DA5EAC">
      <w:pPr>
        <w:pStyle w:val="a3"/>
        <w:tabs>
          <w:tab w:val="left" w:pos="2294"/>
          <w:tab w:val="left" w:pos="3611"/>
          <w:tab w:val="left" w:pos="5167"/>
          <w:tab w:val="left" w:pos="7012"/>
        </w:tabs>
        <w:spacing w:line="322" w:lineRule="exact"/>
        <w:ind w:left="0" w:right="108" w:firstLine="709"/>
      </w:pPr>
      <w:r>
        <w:t xml:space="preserve">Итоговая аттестация выпускников </w:t>
      </w:r>
      <w:r w:rsidR="00BB181D">
        <w:rPr>
          <w:spacing w:val="-1"/>
        </w:rPr>
        <w:t>специальности</w:t>
      </w:r>
      <w:r>
        <w:rPr>
          <w:spacing w:val="-1"/>
        </w:rPr>
        <w:t xml:space="preserve"> 40.02.03 </w:t>
      </w:r>
      <w:r w:rsidRPr="00DA5EAC">
        <w:t xml:space="preserve">Право и судебное администрирование состоит из </w:t>
      </w:r>
      <w:r w:rsidR="00BB181D" w:rsidRPr="00DA5EAC">
        <w:rPr>
          <w:spacing w:val="-4"/>
        </w:rPr>
        <w:t xml:space="preserve">одного </w:t>
      </w:r>
      <w:r w:rsidR="00BB181D" w:rsidRPr="00DA5EAC">
        <w:t>аттестационного испытания – защиты выпускной квалификационной</w:t>
      </w:r>
      <w:r w:rsidR="00BB181D" w:rsidRPr="00DA5EAC">
        <w:rPr>
          <w:spacing w:val="-30"/>
        </w:rPr>
        <w:t xml:space="preserve"> </w:t>
      </w:r>
      <w:r w:rsidR="00BB181D" w:rsidRPr="00DA5EAC">
        <w:t>работы.</w:t>
      </w:r>
    </w:p>
    <w:p w:rsidR="0040703F" w:rsidRDefault="00BB181D">
      <w:pPr>
        <w:pStyle w:val="a3"/>
        <w:ind w:right="110" w:firstLine="566"/>
      </w:pPr>
      <w:r>
        <w:t>Выпускная квалификационная работа выполняется в виде дипломной работы.</w:t>
      </w:r>
    </w:p>
    <w:p w:rsidR="0040703F" w:rsidRDefault="0040703F">
      <w:pPr>
        <w:pStyle w:val="a3"/>
        <w:spacing w:before="10"/>
        <w:ind w:left="0"/>
        <w:jc w:val="left"/>
        <w:rPr>
          <w:sz w:val="23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spacing w:before="1"/>
        <w:ind w:left="1090" w:hanging="423"/>
      </w:pPr>
      <w:r>
        <w:t>Сроки итоговой</w:t>
      </w:r>
      <w:r>
        <w:rPr>
          <w:spacing w:val="-9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BB181D">
      <w:pPr>
        <w:pStyle w:val="a3"/>
        <w:ind w:right="105" w:firstLine="566"/>
      </w:pPr>
      <w:r>
        <w:t xml:space="preserve">Сроки проведения итоговой аттестации устанавливаются календарным учебным графиком специальности. Расписание открытых заседаний экзаменационных комиссий по защите выпускных квалификационных работ утверждается директором </w:t>
      </w:r>
      <w:r w:rsidR="00DA5EAC">
        <w:t>АНО</w:t>
      </w:r>
      <w:r w:rsidR="005D3A5C">
        <w:t xml:space="preserve"> ПО</w:t>
      </w:r>
      <w:r>
        <w:t xml:space="preserve"> «</w:t>
      </w:r>
      <w:r w:rsidR="008F5579">
        <w:t>Байкальский институт профессионального образования</w:t>
      </w:r>
      <w:r>
        <w:t>».</w:t>
      </w:r>
    </w:p>
    <w:p w:rsidR="0040703F" w:rsidRDefault="00BB181D">
      <w:pPr>
        <w:pStyle w:val="a3"/>
        <w:ind w:right="109" w:firstLine="566"/>
      </w:pPr>
      <w:r>
        <w:t>Дополнительные сроки проведения итоговой аттестации:</w:t>
      </w:r>
    </w:p>
    <w:p w:rsidR="0040703F" w:rsidRPr="00DA5EAC" w:rsidRDefault="00DA5EAC" w:rsidP="001C4F28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="00BB181D" w:rsidRPr="00DA5EAC">
        <w:rPr>
          <w:sz w:val="28"/>
        </w:rPr>
        <w:t>не позднее четырех месяцев после подачи заявления лицом, не проходившим итоговую аттестацию по уважительной причине;</w:t>
      </w:r>
    </w:p>
    <w:p w:rsidR="0040703F" w:rsidRPr="00DA5EAC" w:rsidRDefault="00DA5EAC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в сроки, установленные расписанием открытых заседаний экзаменационных комиссий по защите выпускных квалификационных работ на следующий учебный год, для лиц, не</w:t>
      </w:r>
      <w:r w:rsidRPr="00DA5EAC">
        <w:rPr>
          <w:sz w:val="28"/>
        </w:rPr>
        <w:t xml:space="preserve"> прошедших </w:t>
      </w:r>
      <w:r w:rsidR="00BB181D" w:rsidRPr="00DA5EAC">
        <w:rPr>
          <w:sz w:val="28"/>
        </w:rPr>
        <w:t>итоговую аттестацию по неуважител</w:t>
      </w:r>
      <w:r w:rsidRPr="00DA5EAC">
        <w:rPr>
          <w:sz w:val="28"/>
        </w:rPr>
        <w:t xml:space="preserve">ьной причине или получивших на </w:t>
      </w:r>
      <w:r w:rsidR="00BB181D" w:rsidRPr="00DA5EAC">
        <w:rPr>
          <w:sz w:val="28"/>
        </w:rPr>
        <w:t>итоговой аттестации неудовлетворительные</w:t>
      </w:r>
      <w:r w:rsidR="00BB181D" w:rsidRPr="00DA5EAC">
        <w:rPr>
          <w:spacing w:val="-2"/>
          <w:sz w:val="28"/>
        </w:rPr>
        <w:t xml:space="preserve"> </w:t>
      </w:r>
      <w:r w:rsidR="00BB181D" w:rsidRPr="00DA5EAC">
        <w:rPr>
          <w:sz w:val="28"/>
        </w:rPr>
        <w:t>результаты;</w:t>
      </w:r>
    </w:p>
    <w:p w:rsidR="0040703F" w:rsidRPr="00DA5EAC" w:rsidRDefault="00DA5EAC" w:rsidP="001C4F28">
      <w:pPr>
        <w:tabs>
          <w:tab w:val="left" w:pos="1235"/>
        </w:tabs>
        <w:ind w:right="108" w:firstLine="709"/>
        <w:jc w:val="both"/>
        <w:rPr>
          <w:rFonts w:ascii="Symbol" w:hAnsi="Symbol"/>
          <w:sz w:val="24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не позднее 5 июля для лиц, подавших апелляцию о нарушении порядка проведения итоговой аттестации и получивших решение об удовлетворении</w:t>
      </w:r>
      <w:r w:rsidR="00BB181D" w:rsidRPr="00DA5EAC">
        <w:rPr>
          <w:spacing w:val="-2"/>
          <w:sz w:val="28"/>
        </w:rPr>
        <w:t xml:space="preserve"> </w:t>
      </w:r>
      <w:r w:rsidR="00BB181D" w:rsidRPr="00DA5EAC">
        <w:rPr>
          <w:sz w:val="28"/>
        </w:rPr>
        <w:t>апелляции.</w:t>
      </w:r>
    </w:p>
    <w:p w:rsidR="0040703F" w:rsidRDefault="0040703F">
      <w:pPr>
        <w:pStyle w:val="a3"/>
        <w:spacing w:before="3"/>
        <w:ind w:left="0"/>
        <w:jc w:val="left"/>
        <w:rPr>
          <w:sz w:val="24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spacing w:before="1"/>
        <w:ind w:left="1090" w:hanging="423"/>
      </w:pPr>
      <w:r>
        <w:t>Содержание итоговой</w:t>
      </w:r>
      <w:r>
        <w:rPr>
          <w:spacing w:val="-7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BB181D">
      <w:pPr>
        <w:pStyle w:val="a3"/>
        <w:spacing w:line="321" w:lineRule="exact"/>
        <w:ind w:left="668"/>
      </w:pPr>
      <w:r>
        <w:t>Перечень тем выпускных квалификационных работ:</w:t>
      </w:r>
    </w:p>
    <w:p w:rsidR="0040703F" w:rsidRP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разрабатывается преподавателями междисциплинарных курсов в рамках профессиональных</w:t>
      </w:r>
      <w:r w:rsidR="00BB181D" w:rsidRPr="001C4F28">
        <w:rPr>
          <w:sz w:val="28"/>
        </w:rPr>
        <w:t xml:space="preserve"> </w:t>
      </w:r>
      <w:r w:rsidR="00BB181D" w:rsidRPr="00DA5EAC">
        <w:rPr>
          <w:sz w:val="28"/>
        </w:rPr>
        <w:t>модулей;</w:t>
      </w:r>
    </w:p>
    <w:p w:rsidR="0040703F" w:rsidRP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рассматривается на заседании предметно-цикловой комиссии юридических и социальных дисциплин с участием заместителя директора по учебной работе и заместителя директора по учебно-производственной работе;</w:t>
      </w:r>
    </w:p>
    <w:p w:rsid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в случае положительного заключения согласовываются рабо</w:t>
      </w:r>
      <w:r w:rsidRPr="00DA5EAC">
        <w:rPr>
          <w:sz w:val="28"/>
        </w:rPr>
        <w:t>тодателем.</w:t>
      </w:r>
    </w:p>
    <w:p w:rsidR="0040703F" w:rsidRPr="001C4F28" w:rsidRDefault="00BB181D" w:rsidP="001C4F28">
      <w:pPr>
        <w:tabs>
          <w:tab w:val="left" w:pos="1235"/>
        </w:tabs>
        <w:ind w:right="105" w:firstLine="709"/>
        <w:jc w:val="both"/>
        <w:rPr>
          <w:sz w:val="28"/>
          <w:szCs w:val="28"/>
        </w:rPr>
      </w:pPr>
      <w:r w:rsidRPr="001C4F28">
        <w:rPr>
          <w:sz w:val="28"/>
          <w:szCs w:val="28"/>
        </w:rPr>
        <w:t>Формулировка темы на выпускную квалификационную работу должна давать ясное представление о способах решения конкретных практических или теоретических задач.</w:t>
      </w:r>
    </w:p>
    <w:p w:rsidR="0040703F" w:rsidRDefault="00BB181D">
      <w:pPr>
        <w:pStyle w:val="a3"/>
        <w:ind w:right="105" w:firstLine="566"/>
      </w:pPr>
      <w:proofErr w:type="gramStart"/>
      <w: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t xml:space="preserve"> При определении темы выпускной квалификационной работы обучающимся самостоятельно следует учитывать, </w:t>
      </w:r>
      <w:r>
        <w:lastRenderedPageBreak/>
        <w:t>что ее содержание может основываться на обобщении результатов выполненной ранее им курсовой работы в рамках соответствующего профессионального модуля. Название предложенной темы выпускной квалификационной работы должно отражать суть исследуемой проблемы и быть конкретным и лаконичным.</w:t>
      </w:r>
    </w:p>
    <w:p w:rsidR="0040703F" w:rsidRDefault="00BB181D">
      <w:pPr>
        <w:pStyle w:val="a3"/>
        <w:ind w:right="104" w:firstLine="566"/>
      </w:pPr>
      <w:r>
        <w:t xml:space="preserve">Тема, предложенная обучающимся, проходит обсуждение на заседании предметно-цикловой комиссии юридических и социальных дисциплин, которая принимает решение по поводу соответствия этой темы направлению подготовки специалиста среднего </w:t>
      </w:r>
      <w:proofErr w:type="gramStart"/>
      <w:r>
        <w:t>звена</w:t>
      </w:r>
      <w:proofErr w:type="gramEnd"/>
      <w:r>
        <w:t xml:space="preserve"> с обязательным участием обучающегося и либо утверждает ее, либо отклоняет, аргументировав свое решение, либо, при согласии обучающегося, предлагает переформулировать тему. Принятое решение оформляется протоколом заседания предметн</w:t>
      </w:r>
      <w:proofErr w:type="gramStart"/>
      <w:r>
        <w:t>о-</w:t>
      </w:r>
      <w:proofErr w:type="gramEnd"/>
      <w:r>
        <w:t xml:space="preserve"> цикловой комиссии юридических и социальных дисциплин.</w:t>
      </w:r>
    </w:p>
    <w:p w:rsidR="0040703F" w:rsidRDefault="00BB181D">
      <w:pPr>
        <w:pStyle w:val="a3"/>
        <w:ind w:right="105" w:firstLine="566"/>
      </w:pPr>
      <w:r>
        <w:t>Тематика выпускных квалификационных работ соответствует содержанию одного или нескольких профессиональных модулей, входящих в программу подготовки специалистов среднего звена (Приложение 1).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</w:pPr>
      <w:r>
        <w:t>Структура выпускной квалификационной</w:t>
      </w:r>
      <w:r>
        <w:rPr>
          <w:spacing w:val="-6"/>
        </w:rPr>
        <w:t xml:space="preserve"> </w:t>
      </w:r>
      <w:r>
        <w:t>работы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 w:line="321" w:lineRule="exact"/>
        <w:ind w:left="668"/>
        <w:jc w:val="left"/>
      </w:pPr>
      <w:r>
        <w:t>Требования к выпускным квалификационным работам, а именно:</w:t>
      </w:r>
    </w:p>
    <w:p w:rsidR="0040703F" w:rsidRPr="008B2BB4" w:rsidRDefault="008B2BB4" w:rsidP="008B2BB4">
      <w:pPr>
        <w:pStyle w:val="a3"/>
        <w:ind w:right="105" w:firstLine="566"/>
      </w:pPr>
      <w:r>
        <w:rPr>
          <w:rFonts w:hint="eastAsia"/>
        </w:rPr>
        <w:t>–</w:t>
      </w:r>
      <w:r>
        <w:t xml:space="preserve"> </w:t>
      </w:r>
      <w:r w:rsidR="00BB181D" w:rsidRPr="008B2BB4">
        <w:t>к структуре и содержанию выпускных квалификационных работ;</w:t>
      </w:r>
    </w:p>
    <w:p w:rsidR="0040703F" w:rsidRPr="008B2BB4" w:rsidRDefault="008B2BB4" w:rsidP="008B2BB4">
      <w:pPr>
        <w:pStyle w:val="a3"/>
        <w:ind w:right="105" w:firstLine="566"/>
      </w:pPr>
      <w:r>
        <w:rPr>
          <w:rFonts w:hint="eastAsia"/>
        </w:rPr>
        <w:t>–</w:t>
      </w:r>
      <w:r>
        <w:t xml:space="preserve"> </w:t>
      </w:r>
      <w:r w:rsidR="00BB181D" w:rsidRPr="008B2BB4">
        <w:t>к оформлению выпускных квалификационных работ;</w:t>
      </w:r>
    </w:p>
    <w:p w:rsidR="0040703F" w:rsidRDefault="008B2BB4" w:rsidP="008B2BB4">
      <w:pPr>
        <w:pStyle w:val="a3"/>
        <w:ind w:right="105"/>
      </w:pPr>
      <w:proofErr w:type="gramStart"/>
      <w:r>
        <w:t>о</w:t>
      </w:r>
      <w:bookmarkStart w:id="2" w:name="_GoBack"/>
      <w:bookmarkEnd w:id="2"/>
      <w:r>
        <w:t xml:space="preserve">тражены в методических указаниях по написанию и </w:t>
      </w:r>
      <w:r w:rsidR="00BB181D" w:rsidRPr="008B2BB4">
        <w:t xml:space="preserve">оформлению </w:t>
      </w:r>
      <w:r w:rsidR="00BB181D">
        <w:t>выпускной квалификационной работы (Приложение</w:t>
      </w:r>
      <w:r w:rsidR="00BB181D" w:rsidRPr="008B2BB4">
        <w:t xml:space="preserve"> </w:t>
      </w:r>
      <w:r w:rsidR="00BB181D">
        <w:t>4).</w:t>
      </w:r>
      <w:proofErr w:type="gramEnd"/>
    </w:p>
    <w:p w:rsidR="0040703F" w:rsidRDefault="0040703F" w:rsidP="008B2BB4">
      <w:pPr>
        <w:pStyle w:val="a3"/>
        <w:ind w:right="105" w:firstLine="566"/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978"/>
        </w:tabs>
        <w:spacing w:before="71"/>
        <w:ind w:left="101" w:right="105" w:firstLine="566"/>
        <w:jc w:val="both"/>
      </w:pPr>
      <w:r>
        <w:lastRenderedPageBreak/>
        <w:t>Условия по</w:t>
      </w:r>
      <w:r w:rsidR="001C4F28">
        <w:t xml:space="preserve">дготовки и процедура проведения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381"/>
        </w:tabs>
        <w:ind w:right="108" w:firstLine="566"/>
        <w:jc w:val="both"/>
        <w:rPr>
          <w:b/>
          <w:sz w:val="28"/>
        </w:rPr>
      </w:pPr>
      <w:r>
        <w:rPr>
          <w:b/>
          <w:sz w:val="28"/>
        </w:rPr>
        <w:t>Подготовка к выполнению выпускных квалификационных работ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1C4F28">
      <w:pPr>
        <w:pStyle w:val="a3"/>
        <w:ind w:right="104" w:firstLine="566"/>
      </w:pPr>
      <w:proofErr w:type="gramStart"/>
      <w:r>
        <w:t xml:space="preserve">Программа </w:t>
      </w:r>
      <w:r w:rsidR="00BB181D">
        <w:t xml:space="preserve">итоговой аттестации, требования к выпускным квалификационным работам, а также критерии оценки знаний, утвержденные директором </w:t>
      </w:r>
      <w:r w:rsidR="00B367FD">
        <w:t>Институт</w:t>
      </w:r>
      <w:r w:rsidR="00BB181D">
        <w:t>а, доводятся до сведения обучающихся не позднее 13 декабря.</w:t>
      </w:r>
      <w:proofErr w:type="gramEnd"/>
    </w:p>
    <w:p w:rsidR="0040703F" w:rsidRDefault="00BB181D">
      <w:pPr>
        <w:pStyle w:val="a3"/>
        <w:ind w:right="108" w:firstLine="566"/>
      </w:pPr>
      <w:r>
        <w:t>Для подготовки выпускной квалификационной работы</w:t>
      </w:r>
      <w:r w:rsidR="001C4F28">
        <w:t xml:space="preserve"> </w:t>
      </w:r>
      <w:proofErr w:type="gramStart"/>
      <w:r>
        <w:t>обучающемуся</w:t>
      </w:r>
      <w:proofErr w:type="gramEnd"/>
      <w:r>
        <w:t xml:space="preserve"> назначается руководитель и консультанты.</w:t>
      </w:r>
    </w:p>
    <w:p w:rsidR="0040703F" w:rsidRDefault="00BB181D">
      <w:pPr>
        <w:pStyle w:val="a3"/>
        <w:spacing w:line="321" w:lineRule="exact"/>
        <w:ind w:left="668"/>
      </w:pPr>
      <w:r>
        <w:t>Выполненная выпускная квалификационная работа в целом должна:</w:t>
      </w:r>
    </w:p>
    <w:p w:rsidR="0040703F" w:rsidRPr="00BF2BEA" w:rsidRDefault="00BF2BEA" w:rsidP="00BF2BEA">
      <w:pPr>
        <w:tabs>
          <w:tab w:val="left" w:pos="1235"/>
        </w:tabs>
        <w:spacing w:line="342" w:lineRule="exact"/>
        <w:ind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соответствовать разработанному</w:t>
      </w:r>
      <w:r w:rsidR="00BB181D" w:rsidRPr="00BF2BEA">
        <w:rPr>
          <w:spacing w:val="-8"/>
          <w:sz w:val="28"/>
        </w:rPr>
        <w:t xml:space="preserve"> </w:t>
      </w:r>
      <w:r w:rsidR="00BB181D" w:rsidRPr="00BF2BEA">
        <w:rPr>
          <w:sz w:val="28"/>
        </w:rPr>
        <w:t>заданию;</w:t>
      </w:r>
    </w:p>
    <w:p w:rsidR="0040703F" w:rsidRPr="00BF2BEA" w:rsidRDefault="00BF2BEA" w:rsidP="00BF2BEA">
      <w:pPr>
        <w:tabs>
          <w:tab w:val="left" w:pos="1235"/>
        </w:tabs>
        <w:ind w:right="107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включать анализ источников по теме с обобщениями и выводами, сопоставлениями и оценкой различных точек</w:t>
      </w:r>
      <w:r w:rsidR="00BB181D" w:rsidRPr="00BF2BEA">
        <w:rPr>
          <w:spacing w:val="-5"/>
          <w:sz w:val="28"/>
        </w:rPr>
        <w:t xml:space="preserve"> </w:t>
      </w:r>
      <w:r w:rsidR="00BB181D" w:rsidRPr="00BF2BEA">
        <w:rPr>
          <w:sz w:val="28"/>
        </w:rPr>
        <w:t>зрения;</w:t>
      </w:r>
    </w:p>
    <w:p w:rsidR="0040703F" w:rsidRPr="00BF2BEA" w:rsidRDefault="00BF2BEA" w:rsidP="00BF2BEA">
      <w:pPr>
        <w:tabs>
          <w:tab w:val="left" w:pos="1235"/>
        </w:tabs>
        <w:ind w:right="105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федеральным государственным образовательным стандартом среднего профессионального</w:t>
      </w:r>
      <w:r w:rsidR="00BB181D" w:rsidRPr="00BF2BEA">
        <w:rPr>
          <w:spacing w:val="-9"/>
          <w:sz w:val="28"/>
        </w:rPr>
        <w:t xml:space="preserve"> </w:t>
      </w:r>
      <w:r w:rsidR="00BB181D" w:rsidRPr="00BF2BEA">
        <w:rPr>
          <w:sz w:val="28"/>
        </w:rPr>
        <w:t>образования.</w:t>
      </w:r>
    </w:p>
    <w:p w:rsidR="0040703F" w:rsidRDefault="00BB181D">
      <w:pPr>
        <w:pStyle w:val="a3"/>
        <w:ind w:right="105" w:firstLine="566"/>
      </w:pPr>
      <w:r>
        <w:t>Выпускная квалификационная работа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работы.</w:t>
      </w:r>
    </w:p>
    <w:p w:rsidR="0040703F" w:rsidRDefault="00BB181D">
      <w:pPr>
        <w:pStyle w:val="a3"/>
        <w:ind w:right="105" w:firstLine="566"/>
      </w:pPr>
      <w:r>
        <w:t xml:space="preserve">Выбор темы выпускной квалификационной работы </w:t>
      </w:r>
      <w:proofErr w:type="gramStart"/>
      <w:r>
        <w:t>обучающимся</w:t>
      </w:r>
      <w:proofErr w:type="gramEnd"/>
      <w: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  <w:jc w:val="both"/>
      </w:pPr>
      <w:r>
        <w:t>Руководство подготовкой выпускных квалификационных</w:t>
      </w:r>
      <w:r>
        <w:rPr>
          <w:spacing w:val="-10"/>
        </w:rPr>
        <w:t xml:space="preserve"> </w:t>
      </w:r>
      <w:r>
        <w:t>работ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5" w:firstLine="566"/>
      </w:pPr>
      <w:r>
        <w:t xml:space="preserve">Перечень тем выпускных квалификационных работ, закрепление их за </w:t>
      </w:r>
      <w:proofErr w:type="gramStart"/>
      <w:r>
        <w:t>обучающимися</w:t>
      </w:r>
      <w:proofErr w:type="gramEnd"/>
      <w:r>
        <w:t xml:space="preserve">, назначение руководителей и консультантов осуществляются приказом директора </w:t>
      </w:r>
      <w:r w:rsidR="001C4F28">
        <w:t>АНО</w:t>
      </w:r>
      <w:r>
        <w:t xml:space="preserve"> </w:t>
      </w:r>
      <w:r w:rsidR="005D3A5C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».</w:t>
      </w:r>
    </w:p>
    <w:p w:rsidR="0040703F" w:rsidRDefault="00BB181D">
      <w:pPr>
        <w:pStyle w:val="a3"/>
        <w:ind w:right="105" w:firstLine="566"/>
      </w:pPr>
      <w:r>
        <w:t>К каждому руководителю выпускных квалификационных работ может быть одновременно прикреплено не более восьми обучающихся.</w:t>
      </w:r>
    </w:p>
    <w:p w:rsidR="0040703F" w:rsidRDefault="00BB181D">
      <w:pPr>
        <w:pStyle w:val="a3"/>
        <w:spacing w:line="242" w:lineRule="auto"/>
        <w:ind w:right="106" w:firstLine="566"/>
      </w:pPr>
      <w:r>
        <w:t>В обязанности руководителя выпускных квалификационных работ входят: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разработка задания на выпускную квалификационную</w:t>
      </w:r>
      <w:r w:rsidR="00BB181D" w:rsidRPr="001C4F28">
        <w:rPr>
          <w:spacing w:val="-14"/>
          <w:sz w:val="28"/>
        </w:rPr>
        <w:t xml:space="preserve"> </w:t>
      </w:r>
      <w:r w:rsidR="00BB181D" w:rsidRPr="001C4F28">
        <w:rPr>
          <w:sz w:val="28"/>
        </w:rPr>
        <w:t>работу;</w:t>
      </w:r>
    </w:p>
    <w:p w:rsidR="0040703F" w:rsidRPr="001C4F28" w:rsidRDefault="001C4F28" w:rsidP="001C4F28">
      <w:pPr>
        <w:tabs>
          <w:tab w:val="left" w:pos="1233"/>
          <w:tab w:val="left" w:pos="1234"/>
          <w:tab w:val="left" w:pos="2786"/>
          <w:tab w:val="left" w:pos="4269"/>
          <w:tab w:val="left" w:pos="4638"/>
          <w:tab w:val="left" w:pos="814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разработка совместно с </w:t>
      </w:r>
      <w:proofErr w:type="gramStart"/>
      <w:r w:rsidR="00BB181D" w:rsidRPr="001C4F28">
        <w:rPr>
          <w:sz w:val="28"/>
        </w:rPr>
        <w:t>обучающимися</w:t>
      </w:r>
      <w:proofErr w:type="gramEnd"/>
      <w:r w:rsidRPr="001C4F28">
        <w:rPr>
          <w:sz w:val="28"/>
        </w:rPr>
        <w:t xml:space="preserve"> </w:t>
      </w:r>
      <w:r>
        <w:rPr>
          <w:sz w:val="28"/>
        </w:rPr>
        <w:t xml:space="preserve">содержания </w:t>
      </w:r>
      <w:r w:rsidR="00BB181D" w:rsidRPr="001C4F28">
        <w:rPr>
          <w:spacing w:val="-3"/>
          <w:sz w:val="28"/>
        </w:rPr>
        <w:t xml:space="preserve">выпускной </w:t>
      </w:r>
      <w:r w:rsidR="00BB181D" w:rsidRPr="001C4F28">
        <w:rPr>
          <w:sz w:val="28"/>
        </w:rPr>
        <w:t>квалификационной</w:t>
      </w:r>
      <w:r w:rsidR="00BB181D" w:rsidRPr="001C4F28">
        <w:rPr>
          <w:spacing w:val="-4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3"/>
          <w:tab w:val="left" w:pos="1234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разработке календарного плана работы на весь период выполнения выпускной квалификационной</w:t>
      </w:r>
      <w:r w:rsidR="00BB181D" w:rsidRPr="001C4F28">
        <w:rPr>
          <w:spacing w:val="-19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Default="0040703F" w:rsidP="001C4F28">
      <w:pPr>
        <w:ind w:firstLine="709"/>
        <w:jc w:val="both"/>
        <w:rPr>
          <w:rFonts w:ascii="Symbol" w:hAnsi="Symbol"/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Pr="001C4F28" w:rsidRDefault="001C4F28" w:rsidP="001C4F28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1C4F28">
        <w:rPr>
          <w:sz w:val="28"/>
        </w:rPr>
        <w:t>консультирование обучающегося по вопросам содержания и последовательности выполнения выпускной квалификационной</w:t>
      </w:r>
      <w:r w:rsidR="00BB181D" w:rsidRPr="001C4F28">
        <w:rPr>
          <w:spacing w:val="-10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подборе необходимых источников;</w:t>
      </w:r>
    </w:p>
    <w:p w:rsidR="0040703F" w:rsidRPr="001C4F28" w:rsidRDefault="001C4F28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контроль хода выполнения выпускной квалификационной работы в соответствии с установленным календарным планом работы в форме регулярного обсуждения руководителем и обучающимся хода</w:t>
      </w:r>
      <w:r w:rsidR="00BB181D" w:rsidRPr="001C4F28">
        <w:rPr>
          <w:spacing w:val="-11"/>
          <w:sz w:val="28"/>
        </w:rPr>
        <w:t xml:space="preserve"> </w:t>
      </w:r>
      <w:r w:rsidR="00BB181D" w:rsidRPr="001C4F28">
        <w:rPr>
          <w:sz w:val="28"/>
        </w:rPr>
        <w:t>работ;</w:t>
      </w:r>
    </w:p>
    <w:p w:rsidR="0040703F" w:rsidRPr="001C4F28" w:rsidRDefault="001C4F28" w:rsidP="001C4F28">
      <w:pPr>
        <w:tabs>
          <w:tab w:val="left" w:pos="1235"/>
        </w:tabs>
        <w:ind w:right="107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оказание помощи (консультирование обучающегося) в подготовке презентации и доклада для защиты выпускной квалификационной</w:t>
      </w:r>
      <w:r w:rsidR="00BB181D" w:rsidRPr="001C4F28">
        <w:rPr>
          <w:spacing w:val="-20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предоставление письменного отзыва на выпускную квалификационную работу.</w:t>
      </w:r>
    </w:p>
    <w:p w:rsidR="0040703F" w:rsidRDefault="00BB181D">
      <w:pPr>
        <w:pStyle w:val="a3"/>
        <w:ind w:left="102" w:right="105" w:firstLine="566"/>
      </w:pPr>
      <w:r>
        <w:t>В обязанности консультанта выпускных квалификационных работ входят: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руководство </w:t>
      </w:r>
      <w:r w:rsidR="00BB181D" w:rsidRPr="001C4F28">
        <w:rPr>
          <w:sz w:val="28"/>
        </w:rPr>
        <w:t xml:space="preserve">и </w:t>
      </w:r>
      <w:proofErr w:type="gramStart"/>
      <w:r w:rsidR="00BB181D" w:rsidRPr="001C4F28">
        <w:rPr>
          <w:sz w:val="28"/>
        </w:rPr>
        <w:t>контроль за</w:t>
      </w:r>
      <w:proofErr w:type="gramEnd"/>
      <w:r w:rsidR="00BB181D" w:rsidRPr="001C4F28">
        <w:rPr>
          <w:sz w:val="28"/>
        </w:rPr>
        <w:t xml:space="preserve"> выполнением выпускных квалификационных работ в части содержания консультируемого вопроса;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подборе необходимой литературы в части содержания консультируемого вопроса.</w:t>
      </w:r>
    </w:p>
    <w:p w:rsidR="0040703F" w:rsidRDefault="00BB181D">
      <w:pPr>
        <w:pStyle w:val="a3"/>
        <w:ind w:left="102" w:right="104" w:firstLine="566"/>
      </w:pPr>
      <w:r>
        <w:t>Задание на выпускную квалификационную работу для каждого обучающегося разрабатывается в соответствии с утвержденной темой. Задание на выпускную квалификационную работу подписывается руководителем выпускной квалификационной работы, рассматривается на заседании предметно-цикловой комиссии юридических и социальных дисциплин и утверждается заместителем директора по учебн</w:t>
      </w:r>
      <w:proofErr w:type="gramStart"/>
      <w:r>
        <w:t>о-</w:t>
      </w:r>
      <w:proofErr w:type="gramEnd"/>
      <w:r>
        <w:t xml:space="preserve"> производственной работе.</w:t>
      </w:r>
    </w:p>
    <w:p w:rsidR="0040703F" w:rsidRDefault="00BB181D">
      <w:pPr>
        <w:pStyle w:val="a3"/>
        <w:ind w:left="102" w:right="103" w:firstLine="566"/>
      </w:pPr>
      <w:r>
        <w:t>По запросу организации - базы практики допускается выполнение выпускной квалификационной работы группой обучающихся (не более 2 чел.). В этом случае в заявлении и приказе «О закреплении тем и назначении руководителей и консультантов дипломных работ» делается отметка о выполнении работы в составе 2-х человек. При этом индивидуальные  задания выдаются каждому обучающемуся, каждый студент выполняет свою выпускную квалификационную работу, оформляет, представляет и защищает ее отдельно. Групповой характер работы отражается в соответствующих разделах, где описывается составляющая выпускной квалификационной работы, выполненная совместно участниками группы с указанием полученного</w:t>
      </w:r>
      <w:r>
        <w:rPr>
          <w:spacing w:val="-1"/>
        </w:rPr>
        <w:t xml:space="preserve"> </w:t>
      </w:r>
      <w:r>
        <w:t>результата.</w:t>
      </w:r>
    </w:p>
    <w:p w:rsidR="0040703F" w:rsidRDefault="00BB181D">
      <w:pPr>
        <w:pStyle w:val="a3"/>
        <w:ind w:left="102" w:right="104" w:firstLine="566"/>
      </w:pPr>
      <w:r>
        <w:t xml:space="preserve">Задание на выпускную квалификационную работу выдается </w:t>
      </w:r>
      <w:proofErr w:type="gramStart"/>
      <w:r>
        <w:t>обучающемуся</w:t>
      </w:r>
      <w:proofErr w:type="gramEnd"/>
      <w:r>
        <w:t xml:space="preserve"> не позднее, чем за две недели до начала производственной практики (преддипломной).</w:t>
      </w:r>
    </w:p>
    <w:p w:rsidR="0040703F" w:rsidRDefault="00BB181D">
      <w:pPr>
        <w:pStyle w:val="a3"/>
        <w:ind w:left="102" w:right="104" w:firstLine="566"/>
      </w:pPr>
      <w:proofErr w:type="gramStart"/>
      <w:r>
        <w:t xml:space="preserve">По завершении обучающимся подготовки выпускной квалификационной работы руководитель проверяет качество работы, подписывает ее и вместе с пакетом сопровождающих документов (задание на выпускную квалификационную работу, календарный план работы, отзыв руководителя на выпускную квалификационную работу) передает заместителю директора по учебно-производственной работе для осуществления процедуры </w:t>
      </w:r>
      <w:proofErr w:type="spellStart"/>
      <w:r>
        <w:t>нормоконтроля</w:t>
      </w:r>
      <w:proofErr w:type="spellEnd"/>
      <w:r>
        <w:t>.</w:t>
      </w:r>
      <w:proofErr w:type="gramEnd"/>
    </w:p>
    <w:p w:rsidR="0040703F" w:rsidRDefault="0040703F">
      <w:pPr>
        <w:sectPr w:rsidR="0040703F">
          <w:pgSz w:w="11910" w:h="16840"/>
          <w:pgMar w:top="74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60"/>
        </w:tabs>
        <w:spacing w:before="71"/>
        <w:ind w:left="1159" w:hanging="492"/>
      </w:pPr>
      <w:r>
        <w:lastRenderedPageBreak/>
        <w:t>Рецензирование выпускных квалификационных</w:t>
      </w:r>
      <w:r>
        <w:rPr>
          <w:spacing w:val="-3"/>
        </w:rPr>
        <w:t xml:space="preserve"> </w:t>
      </w:r>
      <w:r>
        <w:t>работ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1C4F28" w:rsidP="001C4F28">
      <w:pPr>
        <w:pStyle w:val="a3"/>
        <w:tabs>
          <w:tab w:val="left" w:pos="2364"/>
          <w:tab w:val="left" w:pos="4999"/>
          <w:tab w:val="left" w:pos="6161"/>
          <w:tab w:val="left" w:pos="7690"/>
        </w:tabs>
        <w:ind w:right="103" w:firstLine="566"/>
      </w:pPr>
      <w:r>
        <w:t xml:space="preserve">Выпускная квалификационная работа подлежит </w:t>
      </w:r>
      <w:r w:rsidR="00BB181D">
        <w:rPr>
          <w:spacing w:val="-1"/>
        </w:rPr>
        <w:t xml:space="preserve">обязательному </w:t>
      </w:r>
      <w:r w:rsidR="00BB181D">
        <w:t>рецензированию.</w:t>
      </w:r>
    </w:p>
    <w:p w:rsidR="0040703F" w:rsidRDefault="001C4F28" w:rsidP="001C4F28">
      <w:pPr>
        <w:pStyle w:val="a3"/>
        <w:tabs>
          <w:tab w:val="left" w:pos="2076"/>
          <w:tab w:val="left" w:pos="4320"/>
          <w:tab w:val="left" w:pos="5964"/>
          <w:tab w:val="left" w:pos="8599"/>
        </w:tabs>
        <w:ind w:right="106" w:firstLine="566"/>
      </w:pPr>
      <w:r>
        <w:t xml:space="preserve">Внешнее рецензирование выпускной квалификационной </w:t>
      </w:r>
      <w:r w:rsidR="00BB181D">
        <w:rPr>
          <w:spacing w:val="-4"/>
        </w:rPr>
        <w:t xml:space="preserve">работы </w:t>
      </w:r>
      <w:r w:rsidR="00BB181D">
        <w:t xml:space="preserve">проводится с целью </w:t>
      </w:r>
      <w:proofErr w:type="gramStart"/>
      <w:r w:rsidR="00BB181D">
        <w:t>обеспечения объективности оценки труда</w:t>
      </w:r>
      <w:r w:rsidR="00BB181D">
        <w:rPr>
          <w:spacing w:val="-21"/>
        </w:rPr>
        <w:t xml:space="preserve"> </w:t>
      </w:r>
      <w:r w:rsidR="00BB181D">
        <w:t>выпускника</w:t>
      </w:r>
      <w:proofErr w:type="gramEnd"/>
      <w:r w:rsidR="00BB181D">
        <w:t>.</w:t>
      </w:r>
    </w:p>
    <w:p w:rsidR="0040703F" w:rsidRDefault="00BB181D" w:rsidP="001C4F28">
      <w:pPr>
        <w:pStyle w:val="a3"/>
        <w:spacing w:before="1"/>
        <w:ind w:firstLine="566"/>
      </w:pPr>
      <w:r>
        <w:t>Выпускные квалификационные работы рецензируются специалистами области соответствующей ее тематике.</w:t>
      </w:r>
    </w:p>
    <w:p w:rsidR="0040703F" w:rsidRDefault="001C4F28" w:rsidP="001C4F28">
      <w:pPr>
        <w:pStyle w:val="a3"/>
        <w:tabs>
          <w:tab w:val="left" w:pos="2284"/>
          <w:tab w:val="left" w:pos="3849"/>
          <w:tab w:val="left" w:pos="6406"/>
          <w:tab w:val="left" w:pos="7291"/>
          <w:tab w:val="left" w:pos="9182"/>
        </w:tabs>
        <w:ind w:right="105" w:firstLine="566"/>
      </w:pPr>
      <w:r>
        <w:t xml:space="preserve">Рецензенты выпускных </w:t>
      </w:r>
      <w:r w:rsidR="00BB181D">
        <w:t>квалифика</w:t>
      </w:r>
      <w:r>
        <w:t xml:space="preserve">ционных работ определяются </w:t>
      </w:r>
      <w:r w:rsidR="00BB181D">
        <w:rPr>
          <w:spacing w:val="-8"/>
        </w:rPr>
        <w:t xml:space="preserve">не </w:t>
      </w:r>
      <w:proofErr w:type="gramStart"/>
      <w:r w:rsidR="00BB181D">
        <w:t>позднее</w:t>
      </w:r>
      <w:proofErr w:type="gramEnd"/>
      <w:r w:rsidR="00BB181D">
        <w:t xml:space="preserve"> чем за месяц до</w:t>
      </w:r>
      <w:r w:rsidR="00BB181D">
        <w:rPr>
          <w:spacing w:val="-4"/>
        </w:rPr>
        <w:t xml:space="preserve"> </w:t>
      </w:r>
      <w:r w:rsidR="00BB181D">
        <w:t>защиты.</w:t>
      </w:r>
    </w:p>
    <w:p w:rsidR="0040703F" w:rsidRDefault="00BB181D" w:rsidP="001C4F28">
      <w:pPr>
        <w:pStyle w:val="a3"/>
        <w:spacing w:line="320" w:lineRule="exact"/>
        <w:ind w:left="667"/>
      </w:pPr>
      <w:r>
        <w:t>Рецензия должна</w:t>
      </w:r>
      <w:r>
        <w:rPr>
          <w:spacing w:val="-12"/>
        </w:rPr>
        <w:t xml:space="preserve"> </w:t>
      </w:r>
      <w:r>
        <w:t>включать:</w:t>
      </w:r>
    </w:p>
    <w:p w:rsidR="0040703F" w:rsidRPr="001C4F28" w:rsidRDefault="001C4F28" w:rsidP="001C4F28">
      <w:pPr>
        <w:spacing w:before="85"/>
        <w:ind w:right="106" w:firstLine="709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заключение о соответствии выпускной квалификационной работы заявленной теме и заданию на нее;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>оценку качества</w:t>
      </w:r>
      <w:r>
        <w:rPr>
          <w:sz w:val="28"/>
        </w:rPr>
        <w:tab/>
        <w:t xml:space="preserve">выполнения каждого раздела </w:t>
      </w:r>
      <w:r w:rsidR="00BB181D" w:rsidRPr="001C4F28">
        <w:rPr>
          <w:sz w:val="28"/>
        </w:rPr>
        <w:t>выпускной квалификационной работы;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оценку степени разработки поставленных вопросов и практической значимости работы;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общую оценку качества выполнения выпускной квалификационной работы.</w:t>
      </w:r>
    </w:p>
    <w:p w:rsidR="0040703F" w:rsidRDefault="00BB181D" w:rsidP="001C4F28">
      <w:pPr>
        <w:pStyle w:val="a3"/>
        <w:ind w:right="278" w:firstLine="566"/>
      </w:pPr>
      <w:r>
        <w:t xml:space="preserve">Содержание рецензии доводится до сведения обучающегося не </w:t>
      </w:r>
      <w:proofErr w:type="gramStart"/>
      <w:r>
        <w:t>позднее</w:t>
      </w:r>
      <w:proofErr w:type="gramEnd"/>
      <w:r>
        <w:t xml:space="preserve"> чем за день до защиты работы.</w:t>
      </w:r>
    </w:p>
    <w:p w:rsidR="0040703F" w:rsidRDefault="00BB181D" w:rsidP="001C4F28">
      <w:pPr>
        <w:pStyle w:val="a3"/>
        <w:ind w:firstLine="566"/>
      </w:pPr>
      <w:r>
        <w:t>Внесение изменений в выпускную квалификационную работу после получения рецензии не допускается.</w:t>
      </w:r>
    </w:p>
    <w:p w:rsidR="0040703F" w:rsidRDefault="0040703F">
      <w:pPr>
        <w:pStyle w:val="a3"/>
        <w:spacing w:before="2"/>
        <w:ind w:left="0"/>
        <w:jc w:val="left"/>
        <w:rPr>
          <w:sz w:val="24"/>
        </w:rPr>
      </w:pPr>
    </w:p>
    <w:p w:rsidR="0040703F" w:rsidRDefault="001C4F28">
      <w:pPr>
        <w:pStyle w:val="1"/>
        <w:numPr>
          <w:ilvl w:val="1"/>
          <w:numId w:val="11"/>
        </w:numPr>
        <w:tabs>
          <w:tab w:val="left" w:pos="1021"/>
        </w:tabs>
        <w:ind w:left="1020" w:hanging="353"/>
      </w:pPr>
      <w:r>
        <w:t xml:space="preserve"> Структура </w:t>
      </w:r>
      <w:r w:rsidR="00BB181D">
        <w:t>экзаменационной</w:t>
      </w:r>
      <w:r w:rsidR="00BB181D">
        <w:rPr>
          <w:spacing w:val="-7"/>
        </w:rPr>
        <w:t xml:space="preserve"> </w:t>
      </w:r>
      <w:r w:rsidR="00BB181D">
        <w:t>комиссии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1C4F28">
      <w:pPr>
        <w:pStyle w:val="a3"/>
        <w:ind w:right="104" w:firstLine="566"/>
      </w:pPr>
      <w:r>
        <w:t>Э</w:t>
      </w:r>
      <w:r w:rsidR="00BB181D">
        <w:t>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0703F" w:rsidRDefault="00BB181D">
      <w:pPr>
        <w:pStyle w:val="a3"/>
        <w:ind w:right="105" w:firstLine="566"/>
      </w:pPr>
      <w:r>
        <w:t>Состав экзаменационной комиссии у</w:t>
      </w:r>
      <w:r w:rsidR="001C4F28">
        <w:t xml:space="preserve">тверждается приказом директора </w:t>
      </w:r>
      <w:r w:rsidR="00B367FD">
        <w:t>Институт</w:t>
      </w:r>
      <w:r>
        <w:t>а.</w:t>
      </w:r>
    </w:p>
    <w:p w:rsidR="0040703F" w:rsidRDefault="00BB181D">
      <w:pPr>
        <w:pStyle w:val="a3"/>
        <w:ind w:right="104" w:firstLine="566"/>
      </w:pPr>
      <w:r>
        <w:t>Возглавляет экзаменационную комиссию председатель, который организует и контролирует деятельность экзаменационной комиссии, обеспечивает единство требований, предъявляемых к</w:t>
      </w:r>
      <w:r>
        <w:rPr>
          <w:spacing w:val="-2"/>
        </w:rPr>
        <w:t xml:space="preserve"> </w:t>
      </w:r>
      <w:r>
        <w:t>выпускникам.</w:t>
      </w:r>
    </w:p>
    <w:p w:rsidR="0040703F" w:rsidRDefault="00BB181D">
      <w:pPr>
        <w:pStyle w:val="a3"/>
        <w:spacing w:before="1"/>
        <w:ind w:right="105" w:firstLine="566"/>
      </w:pPr>
      <w:r>
        <w:t>Председателем экзаменационной комиссии по специальности 40.02.03 Право и судебное администрирование утверждается лицо, не работающее в образовательной организации, из числа:</w:t>
      </w:r>
    </w:p>
    <w:p w:rsidR="0040703F" w:rsidRPr="001C4F28" w:rsidRDefault="001C4F28" w:rsidP="001C4F28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</w:t>
      </w:r>
      <w:r w:rsidR="00BB181D" w:rsidRPr="001C4F28">
        <w:rPr>
          <w:spacing w:val="-10"/>
          <w:sz w:val="28"/>
        </w:rPr>
        <w:t xml:space="preserve"> </w:t>
      </w:r>
      <w:r w:rsidR="00BB181D" w:rsidRPr="001C4F28">
        <w:rPr>
          <w:sz w:val="28"/>
        </w:rPr>
        <w:t>выпускники;</w:t>
      </w:r>
    </w:p>
    <w:p w:rsidR="0040703F" w:rsidRDefault="0040703F" w:rsidP="001C4F28">
      <w:pPr>
        <w:ind w:firstLine="709"/>
        <w:jc w:val="both"/>
        <w:rPr>
          <w:rFonts w:ascii="Symbol" w:hAnsi="Symbol"/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Pr="001C4F28" w:rsidRDefault="001C4F28" w:rsidP="001C4F28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1C4F28"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</w:t>
      </w:r>
      <w:r w:rsidR="00BB181D" w:rsidRPr="001C4F28">
        <w:rPr>
          <w:spacing w:val="-3"/>
          <w:sz w:val="28"/>
        </w:rPr>
        <w:t xml:space="preserve"> </w:t>
      </w:r>
      <w:r w:rsidR="00BB181D" w:rsidRPr="001C4F28">
        <w:rPr>
          <w:sz w:val="28"/>
        </w:rPr>
        <w:t>выпускники.</w:t>
      </w:r>
    </w:p>
    <w:p w:rsidR="0040703F" w:rsidRDefault="00BB181D">
      <w:pPr>
        <w:pStyle w:val="a3"/>
        <w:ind w:right="105" w:firstLine="566"/>
      </w:pPr>
      <w:r>
        <w:t xml:space="preserve">Директор </w:t>
      </w:r>
      <w:r w:rsidR="005D3A5C">
        <w:t>Института</w:t>
      </w:r>
      <w:r>
        <w:t xml:space="preserve"> является заместителем председателя экзаменационной комиссии. В случае создания нескольких экзаменационных комиссий назначается несколько заместителей председателя экзаменационной комиссии из числа заместителей директора или педагогических работников.</w:t>
      </w:r>
    </w:p>
    <w:p w:rsidR="0040703F" w:rsidRDefault="001C4F28">
      <w:pPr>
        <w:pStyle w:val="a3"/>
        <w:ind w:right="106" w:firstLine="566"/>
      </w:pPr>
      <w:r>
        <w:t xml:space="preserve">Численность </w:t>
      </w:r>
      <w:r w:rsidR="00BB181D">
        <w:t>экзаменационной комиссии не менее пяти человек.</w:t>
      </w:r>
    </w:p>
    <w:p w:rsidR="0040703F" w:rsidRDefault="001C4F28">
      <w:pPr>
        <w:pStyle w:val="a3"/>
        <w:ind w:right="109" w:firstLine="566"/>
      </w:pPr>
      <w:r>
        <w:t>Э</w:t>
      </w:r>
      <w:r w:rsidR="00BB181D">
        <w:t>кзаменационная комиссия действует в течение одного календарного года.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4"/>
      </w:pPr>
      <w:r>
        <w:t>Допуск к итоговой</w:t>
      </w:r>
      <w:r>
        <w:rPr>
          <w:spacing w:val="-9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6" w:firstLine="566"/>
      </w:pPr>
      <w: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40.02.03 Право и судебное администрирование.</w:t>
      </w:r>
    </w:p>
    <w:p w:rsidR="0040703F" w:rsidRDefault="00BB181D">
      <w:pPr>
        <w:pStyle w:val="a3"/>
        <w:tabs>
          <w:tab w:val="left" w:pos="8371"/>
        </w:tabs>
        <w:ind w:right="106" w:firstLine="566"/>
      </w:pPr>
      <w:r>
        <w:t>Необходимым условием допуска к итоговой аттеста</w:t>
      </w:r>
      <w:r w:rsidR="001C4F28">
        <w:t xml:space="preserve">ции является представление документов, подтверждающих </w:t>
      </w:r>
      <w:r>
        <w:rPr>
          <w:spacing w:val="-3"/>
        </w:rPr>
        <w:t xml:space="preserve">освоение </w:t>
      </w:r>
      <w:r>
        <w:t>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0703F" w:rsidRDefault="0040703F">
      <w:pPr>
        <w:pStyle w:val="a3"/>
        <w:spacing w:before="5"/>
        <w:ind w:left="0"/>
        <w:jc w:val="left"/>
      </w:pPr>
    </w:p>
    <w:p w:rsidR="0040703F" w:rsidRDefault="001C4F28">
      <w:pPr>
        <w:pStyle w:val="1"/>
        <w:numPr>
          <w:ilvl w:val="1"/>
          <w:numId w:val="11"/>
        </w:numPr>
        <w:tabs>
          <w:tab w:val="left" w:pos="1021"/>
        </w:tabs>
        <w:ind w:left="1020" w:hanging="354"/>
      </w:pPr>
      <w:r>
        <w:t xml:space="preserve"> </w:t>
      </w:r>
      <w:r w:rsidR="00BB181D">
        <w:t>Защита выпускных квалификационных</w:t>
      </w:r>
      <w:r w:rsidR="00BB181D">
        <w:rPr>
          <w:spacing w:val="-1"/>
        </w:rPr>
        <w:t xml:space="preserve"> </w:t>
      </w:r>
      <w:r w:rsidR="00BB181D">
        <w:t>работ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6" w:firstLine="566"/>
      </w:pPr>
      <w:r>
        <w:t xml:space="preserve">Готовность к защите определяется заместителем директора по учебной работе после прохождения процедуры предварительной защиты выпускных квалификационных работ и оформляется приказом директора </w:t>
      </w:r>
      <w:r w:rsidR="005D3A5C">
        <w:t>Института</w:t>
      </w:r>
      <w:r>
        <w:t>.</w:t>
      </w:r>
    </w:p>
    <w:p w:rsidR="0040703F" w:rsidRDefault="00BB181D" w:rsidP="001C4F28">
      <w:pPr>
        <w:pStyle w:val="a3"/>
        <w:tabs>
          <w:tab w:val="left" w:pos="3117"/>
          <w:tab w:val="left" w:pos="4344"/>
          <w:tab w:val="left" w:pos="6069"/>
          <w:tab w:val="left" w:pos="8789"/>
        </w:tabs>
        <w:spacing w:before="1"/>
        <w:ind w:right="105" w:firstLine="566"/>
      </w:pPr>
      <w:r>
        <w:t>Предварительная</w:t>
      </w:r>
      <w:r>
        <w:tab/>
        <w:t>защита</w:t>
      </w:r>
      <w:r>
        <w:tab/>
        <w:t>выпускных</w:t>
      </w:r>
      <w:r>
        <w:tab/>
        <w:t>квалификационных</w:t>
      </w:r>
      <w:r>
        <w:tab/>
      </w:r>
      <w:r>
        <w:rPr>
          <w:spacing w:val="-5"/>
        </w:rPr>
        <w:t xml:space="preserve">работ </w:t>
      </w:r>
      <w:r>
        <w:t>организуется в соответствии с графиком, утвержденным</w:t>
      </w:r>
      <w:r>
        <w:rPr>
          <w:spacing w:val="-19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директора. Защита</w:t>
      </w:r>
      <w:r>
        <w:rPr>
          <w:spacing w:val="49"/>
        </w:rPr>
        <w:t xml:space="preserve"> </w:t>
      </w:r>
      <w:r>
        <w:t>выпускных</w:t>
      </w:r>
      <w:r>
        <w:rPr>
          <w:spacing w:val="48"/>
        </w:rPr>
        <w:t xml:space="preserve"> </w:t>
      </w:r>
      <w:r>
        <w:t>квалификационных</w:t>
      </w:r>
      <w:r>
        <w:rPr>
          <w:spacing w:val="48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открытых заседаниях экзаменационной комиссии с участием не</w:t>
      </w:r>
      <w:r>
        <w:rPr>
          <w:spacing w:val="49"/>
        </w:rPr>
        <w:t xml:space="preserve"> </w:t>
      </w:r>
      <w:r>
        <w:t>менее</w:t>
      </w:r>
      <w:r w:rsidR="001C4F28">
        <w:t xml:space="preserve"> </w:t>
      </w:r>
      <w:r>
        <w:t>2/3 ее состава и оформляется протоколом (Приложение 2)</w:t>
      </w:r>
    </w:p>
    <w:p w:rsidR="0040703F" w:rsidRDefault="00BB181D">
      <w:pPr>
        <w:pStyle w:val="a3"/>
        <w:spacing w:before="2"/>
        <w:ind w:right="105" w:firstLine="566"/>
      </w:pPr>
      <w:r>
        <w:t xml:space="preserve">Решение экзаменационной комиссии оформляется протоколом, который подписывается председателем экзаменационной комиссии (в случае отсутствия председателя - его заместителем), секретарем экзаменационной комиссии и хранится в архиве </w:t>
      </w:r>
      <w:r w:rsidR="005D3A5C">
        <w:t>Институт</w:t>
      </w:r>
      <w:r>
        <w:t>а (Приложение 3).</w:t>
      </w:r>
    </w:p>
    <w:p w:rsidR="0040703F" w:rsidRDefault="00BB181D" w:rsidP="001C4F28">
      <w:pPr>
        <w:pStyle w:val="a3"/>
        <w:ind w:right="106" w:firstLine="566"/>
      </w:pPr>
      <w:r>
        <w:t>Процедура защиты устанавливается председателем экзаменационной комиссии по согласованию с членами экзаменационной комиссии и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</w:t>
      </w:r>
      <w:r>
        <w:rPr>
          <w:spacing w:val="64"/>
        </w:rPr>
        <w:t xml:space="preserve"> </w:t>
      </w:r>
      <w:r>
        <w:t>руководителя</w:t>
      </w:r>
      <w:r w:rsidR="001C4F28">
        <w:t xml:space="preserve"> </w:t>
      </w:r>
      <w:r>
        <w:t>выпускной квалификационной работы, а также рецензента, если он присутствует на заседании экзаменационной комиссии.</w:t>
      </w:r>
    </w:p>
    <w:p w:rsidR="0040703F" w:rsidRDefault="00BB181D">
      <w:pPr>
        <w:pStyle w:val="a3"/>
        <w:ind w:right="106" w:firstLine="566"/>
      </w:pPr>
      <w:r>
        <w:lastRenderedPageBreak/>
        <w:t>Во время доклада обучающийся использует подготовленный наглядный материал, иллюстрирующий основные положения выпускной квалификационной работы.</w:t>
      </w:r>
    </w:p>
    <w:p w:rsidR="0040703F" w:rsidRDefault="0040703F">
      <w:pPr>
        <w:pStyle w:val="a3"/>
        <w:spacing w:before="7"/>
        <w:ind w:left="0"/>
        <w:jc w:val="left"/>
        <w:rPr>
          <w:sz w:val="32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439"/>
        </w:tabs>
        <w:spacing w:line="276" w:lineRule="auto"/>
        <w:ind w:right="103" w:firstLine="566"/>
        <w:jc w:val="both"/>
      </w:pPr>
      <w:r>
        <w:t>Принятие решений экзаменационной комиссией</w:t>
      </w:r>
    </w:p>
    <w:p w:rsidR="0040703F" w:rsidRDefault="0040703F">
      <w:pPr>
        <w:pStyle w:val="a3"/>
        <w:spacing w:before="4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/>
        <w:ind w:right="105" w:firstLine="566"/>
      </w:pPr>
      <w:r>
        <w:t>При определении оценки по защите выпускной квалификационной работы учитываются: качество устного доклада выпускника, свободное владение материалом выпускной квалификационной работы, глубина и точность ответов на вопросы, отзыв руководителя и рецензия.</w:t>
      </w:r>
    </w:p>
    <w:p w:rsidR="0040703F" w:rsidRDefault="00BB181D">
      <w:pPr>
        <w:pStyle w:val="a3"/>
        <w:ind w:right="104" w:firstLine="566"/>
      </w:pPr>
      <w:r>
        <w:t>Решения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экзаменационной комиссии является решающим.</w:t>
      </w:r>
    </w:p>
    <w:p w:rsidR="0040703F" w:rsidRDefault="00BB181D">
      <w:pPr>
        <w:pStyle w:val="a3"/>
        <w:tabs>
          <w:tab w:val="left" w:pos="2237"/>
          <w:tab w:val="left" w:pos="4553"/>
          <w:tab w:val="left" w:pos="6802"/>
        </w:tabs>
        <w:ind w:right="105" w:firstLine="566"/>
      </w:pPr>
      <w:r>
        <w:t>Результаты защиты выпускных квалификационных работ определяются 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:rsidR="0040703F" w:rsidRDefault="00BB181D">
      <w:pPr>
        <w:pStyle w:val="a3"/>
        <w:ind w:right="104"/>
      </w:pPr>
      <w:r>
        <w:t xml:space="preserve">«неудовлетворительно» и объявляются в тот же день после оформления в установленном порядке </w:t>
      </w:r>
      <w:r w:rsidR="001C4F28">
        <w:t xml:space="preserve">протоколов заседаний </w:t>
      </w:r>
      <w:r>
        <w:t>экзаменационных комиссий.</w:t>
      </w:r>
    </w:p>
    <w:p w:rsidR="0040703F" w:rsidRDefault="00BB181D">
      <w:pPr>
        <w:pStyle w:val="a3"/>
        <w:ind w:right="104" w:firstLine="566"/>
      </w:pPr>
      <w:r>
        <w:t>Для лиц, не проходивших итоговую аттестацию по уважительной причине, обучающихся, не прошедших итоговую аттестацию или получивших на итоговой аттестации неудовлетворительные результаты назначаются дополнительные заседания экзаменационной комиссии в сроки, установленные п.3.2 Программы.</w:t>
      </w:r>
    </w:p>
    <w:p w:rsidR="0040703F" w:rsidRDefault="00BB181D">
      <w:pPr>
        <w:pStyle w:val="a3"/>
        <w:ind w:right="105" w:firstLine="566"/>
      </w:pPr>
      <w:proofErr w:type="gramStart"/>
      <w:r>
        <w:t>Для прохождения итоговой аттестации лицо, не прошедшее итоговую аттестацию по неуважител</w:t>
      </w:r>
      <w:r w:rsidR="001C4F28">
        <w:t xml:space="preserve">ьной причине или получившее на </w:t>
      </w:r>
      <w:r>
        <w:t xml:space="preserve">итоговой аттестации неудовлетворительную оценку, восстанавливается в </w:t>
      </w:r>
      <w:r w:rsidR="00B367FD">
        <w:t>Институте</w:t>
      </w:r>
      <w:r>
        <w:t xml:space="preserve"> на период времени, установленный </w:t>
      </w:r>
      <w:r w:rsidR="00B367FD">
        <w:t>Институто</w:t>
      </w:r>
      <w:r w:rsidR="001C4F28">
        <w:t>м</w:t>
      </w:r>
      <w:r>
        <w:t>, не менее предусмотренного календарным учебным графиком для прохо</w:t>
      </w:r>
      <w:r w:rsidR="001C4F28">
        <w:t xml:space="preserve">ждения </w:t>
      </w:r>
      <w:r>
        <w:t>итогов</w:t>
      </w:r>
      <w:r w:rsidR="00372AB7">
        <w:t>ой</w:t>
      </w:r>
      <w:r>
        <w:t xml:space="preserve"> аттестаци</w:t>
      </w:r>
      <w:r w:rsidR="00372AB7">
        <w:t>и</w:t>
      </w:r>
      <w:r>
        <w:t xml:space="preserve"> по соответствующей образовательной программы среднего профессионального образования.</w:t>
      </w:r>
      <w:proofErr w:type="gramEnd"/>
    </w:p>
    <w:p w:rsidR="0040703F" w:rsidRDefault="00BB181D">
      <w:pPr>
        <w:pStyle w:val="a3"/>
        <w:ind w:right="105" w:firstLine="566"/>
      </w:pPr>
      <w:r>
        <w:t xml:space="preserve">Повторное прохождение итоговой аттестации для одного лица назначается </w:t>
      </w:r>
      <w:r w:rsidR="00B367FD">
        <w:t>Институто</w:t>
      </w:r>
      <w:r>
        <w:t>м не более двух раз.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374"/>
        </w:tabs>
        <w:ind w:right="103" w:firstLine="566"/>
        <w:jc w:val="both"/>
      </w:pPr>
      <w:r>
        <w:t>Проведение итоговой аттестации для выпускников из числа лиц с ограниченными возможностями здоровья и инвалидов</w:t>
      </w:r>
    </w:p>
    <w:p w:rsidR="0040703F" w:rsidRDefault="00BB181D">
      <w:pPr>
        <w:pStyle w:val="a3"/>
        <w:spacing w:before="66"/>
        <w:ind w:right="105" w:firstLine="566"/>
      </w:pPr>
      <w:r>
        <w:t xml:space="preserve">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40703F" w:rsidRDefault="00BB181D">
      <w:pPr>
        <w:pStyle w:val="a3"/>
        <w:ind w:right="104" w:firstLine="566"/>
      </w:pPr>
      <w:r>
        <w:t xml:space="preserve">Для выпускников из числа лиц с ограниченными возможностями здоровья и инвалидностью итоговая аттестация проводится </w:t>
      </w:r>
      <w:r w:rsidR="00B367FD">
        <w:t>Институто</w:t>
      </w:r>
      <w:r>
        <w:t>м с учетом особенностей психофизического развития, индивидуальных возможностей и состояния здоровья таких выпускников.</w:t>
      </w:r>
    </w:p>
    <w:p w:rsidR="0040703F" w:rsidRDefault="00BB181D">
      <w:pPr>
        <w:pStyle w:val="a3"/>
        <w:ind w:right="105" w:firstLine="566"/>
      </w:pPr>
      <w:r>
        <w:t>При проведении итоговой аттестации обеспечивается соблюдение следующих общих требований: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372AB7">
        <w:rPr>
          <w:sz w:val="28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</w:t>
      </w:r>
      <w:r>
        <w:rPr>
          <w:sz w:val="28"/>
        </w:rPr>
        <w:t xml:space="preserve">ля выпускников при прохождении </w:t>
      </w:r>
      <w:r w:rsidR="00BB181D" w:rsidRPr="00372AB7">
        <w:rPr>
          <w:sz w:val="28"/>
        </w:rPr>
        <w:t>итоговой</w:t>
      </w:r>
      <w:r w:rsidR="00BB181D" w:rsidRPr="00372AB7">
        <w:rPr>
          <w:spacing w:val="-1"/>
          <w:sz w:val="28"/>
        </w:rPr>
        <w:t xml:space="preserve"> </w:t>
      </w:r>
      <w:r w:rsidR="00BB181D" w:rsidRPr="00372AB7">
        <w:rPr>
          <w:sz w:val="28"/>
        </w:rPr>
        <w:t>аттестации;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 xml:space="preserve">присутствие в аудитории </w:t>
      </w:r>
      <w:r>
        <w:rPr>
          <w:sz w:val="28"/>
        </w:rPr>
        <w:t>социального педагога (педагога-</w:t>
      </w:r>
      <w:r w:rsidR="00BB181D" w:rsidRPr="00372AB7">
        <w:rPr>
          <w:sz w:val="28"/>
        </w:rPr>
        <w:t>психолога), оказывающего выпускникам необходимую техническую помощь с учетом их индивидуальных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особенностей;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пользование необходимыми выпускникам техническими средствами при прохождении итоговой аттестации с учетом их индивидуальных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особенностей;</w:t>
      </w:r>
    </w:p>
    <w:p w:rsidR="0040703F" w:rsidRPr="00372AB7" w:rsidRDefault="00372AB7" w:rsidP="00372AB7">
      <w:pPr>
        <w:tabs>
          <w:tab w:val="left" w:pos="1235"/>
        </w:tabs>
        <w:ind w:right="110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обеспечение возможности беспрепятственного доступа выпускников в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аудитории.</w:t>
      </w:r>
    </w:p>
    <w:p w:rsidR="0040703F" w:rsidRDefault="00BB181D">
      <w:pPr>
        <w:pStyle w:val="a3"/>
        <w:ind w:right="105" w:firstLine="566"/>
      </w:pPr>
      <w:r>
        <w:t xml:space="preserve">В зависимости от категории выпускников с ограниченными возможностями здоровья и инвалидностью в случае возникновения соответствующей потребности </w:t>
      </w:r>
      <w:r w:rsidR="00B367FD">
        <w:t>Институт</w:t>
      </w:r>
      <w:r>
        <w:t xml:space="preserve"> обеспечивает соблюдение требований п. 27 приказа </w:t>
      </w:r>
      <w:proofErr w:type="spellStart"/>
      <w:r>
        <w:t>Минобрнауки</w:t>
      </w:r>
      <w:proofErr w:type="spellEnd"/>
      <w: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D3A5C" w:rsidRDefault="005D3A5C">
      <w:pPr>
        <w:pStyle w:val="a3"/>
        <w:ind w:right="105" w:firstLine="566"/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</w:pPr>
      <w:r>
        <w:t>Порядок подачи и рассмотрения</w:t>
      </w:r>
      <w:r>
        <w:rPr>
          <w:spacing w:val="-11"/>
        </w:rPr>
        <w:t xml:space="preserve"> </w:t>
      </w:r>
      <w:r>
        <w:t>апелляций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4" w:firstLine="566"/>
      </w:pPr>
      <w:r>
        <w:t>По результатам итоговой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– апелляция).</w:t>
      </w:r>
    </w:p>
    <w:p w:rsidR="0040703F" w:rsidRDefault="00BB181D">
      <w:pPr>
        <w:pStyle w:val="a3"/>
        <w:ind w:right="106" w:firstLine="566"/>
      </w:pPr>
      <w: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D3A5C">
        <w:t>Институт</w:t>
      </w:r>
      <w:r>
        <w:t>а.</w:t>
      </w:r>
    </w:p>
    <w:p w:rsidR="0040703F" w:rsidRDefault="00BB181D">
      <w:pPr>
        <w:pStyle w:val="a3"/>
        <w:ind w:right="105" w:firstLine="566"/>
      </w:pPr>
      <w:r>
        <w:t>Апелляция</w:t>
      </w:r>
      <w:r w:rsidR="00372AB7">
        <w:t xml:space="preserve"> о нарушении порядка проведения </w:t>
      </w:r>
      <w:r>
        <w:t>итоговой аттестации подается непосредственно в день ее проведения.</w:t>
      </w:r>
    </w:p>
    <w:p w:rsidR="0040703F" w:rsidRDefault="00BB181D">
      <w:pPr>
        <w:pStyle w:val="a3"/>
        <w:ind w:right="105" w:firstLine="566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40703F" w:rsidRDefault="00BB181D">
      <w:pPr>
        <w:pStyle w:val="a3"/>
        <w:ind w:right="108" w:firstLine="566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40703F" w:rsidRDefault="00BB181D">
      <w:pPr>
        <w:pStyle w:val="a3"/>
        <w:ind w:right="105" w:firstLine="566"/>
      </w:pPr>
      <w:r>
        <w:t xml:space="preserve">Состав апелляционной комиссии утверждается приказом директора </w:t>
      </w:r>
      <w:r w:rsidR="005D3A5C">
        <w:t>Институт</w:t>
      </w:r>
      <w:r>
        <w:t>а одновременно с утверждением состава экзаменационной комиссии.</w:t>
      </w:r>
    </w:p>
    <w:p w:rsidR="0040703F" w:rsidRDefault="00BB181D">
      <w:pPr>
        <w:pStyle w:val="a3"/>
        <w:ind w:right="104" w:firstLine="566"/>
      </w:pPr>
      <w:r>
        <w:t xml:space="preserve">Апелляционная комиссия состоит из председателя, не менее пяти членов из числа педагогических работников </w:t>
      </w:r>
      <w:r w:rsidR="005D3A5C">
        <w:t>Институт</w:t>
      </w:r>
      <w:r>
        <w:t xml:space="preserve">а, не входящих в данном учебном году в состав экзаменационной комиссии и секретаря. Председателем апелляционной комиссии является директор </w:t>
      </w:r>
      <w:r w:rsidR="00372AB7">
        <w:t xml:space="preserve">АНО </w:t>
      </w:r>
      <w:r w:rsidR="005D3A5C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». Секретарь избирается из числа членов апелляционной комиссии.</w:t>
      </w:r>
    </w:p>
    <w:p w:rsidR="0040703F" w:rsidRDefault="00BB181D">
      <w:pPr>
        <w:pStyle w:val="a3"/>
        <w:ind w:right="106" w:firstLine="566"/>
      </w:pPr>
      <w:r>
        <w:t xml:space="preserve">На заседание апелляционной комиссии приглашается председатель </w:t>
      </w:r>
      <w:r>
        <w:lastRenderedPageBreak/>
        <w:t xml:space="preserve">соответствующей </w:t>
      </w:r>
      <w:r w:rsidR="00372AB7">
        <w:t>э</w:t>
      </w:r>
      <w:r>
        <w:t>кзаменационной комиссии.</w:t>
      </w:r>
    </w:p>
    <w:p w:rsidR="0040703F" w:rsidRDefault="00BB181D">
      <w:pPr>
        <w:pStyle w:val="a3"/>
        <w:ind w:right="108" w:firstLine="566"/>
      </w:pPr>
      <w:r>
        <w:t>Выпускник, подавший апелляцию, имеет право присутствовать при рассмотрении</w:t>
      </w:r>
      <w:r>
        <w:rPr>
          <w:spacing w:val="-1"/>
        </w:rPr>
        <w:t xml:space="preserve"> </w:t>
      </w:r>
      <w:r>
        <w:t>апелляции.</w:t>
      </w:r>
    </w:p>
    <w:p w:rsidR="0040703F" w:rsidRDefault="00BB181D">
      <w:pPr>
        <w:pStyle w:val="a3"/>
        <w:spacing w:line="242" w:lineRule="auto"/>
        <w:ind w:right="106" w:firstLine="539"/>
      </w:pPr>
      <w:r>
        <w:t>Решение апелляционной комиссии является окончательным и пересмотру не</w:t>
      </w:r>
      <w:r>
        <w:rPr>
          <w:spacing w:val="-5"/>
        </w:rPr>
        <w:t xml:space="preserve"> </w:t>
      </w:r>
      <w:r>
        <w:t>подлежит.</w:t>
      </w:r>
    </w:p>
    <w:p w:rsidR="0040703F" w:rsidRDefault="00BB181D">
      <w:pPr>
        <w:pStyle w:val="a3"/>
        <w:ind w:right="106" w:firstLine="539"/>
      </w:pPr>
      <w: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5D3A5C">
        <w:t>Института</w:t>
      </w:r>
      <w:r>
        <w:t>.</w:t>
      </w:r>
    </w:p>
    <w:p w:rsidR="005D3A5C" w:rsidRDefault="005D3A5C">
      <w:pPr>
        <w:pStyle w:val="a3"/>
        <w:ind w:right="106" w:firstLine="539"/>
      </w:pPr>
    </w:p>
    <w:p w:rsidR="0040703F" w:rsidRDefault="00372AB7">
      <w:pPr>
        <w:pStyle w:val="1"/>
        <w:numPr>
          <w:ilvl w:val="0"/>
          <w:numId w:val="11"/>
        </w:numPr>
        <w:tabs>
          <w:tab w:val="left" w:pos="1071"/>
          <w:tab w:val="left" w:pos="1072"/>
          <w:tab w:val="left" w:pos="2424"/>
          <w:tab w:val="left" w:pos="4159"/>
          <w:tab w:val="left" w:pos="5902"/>
          <w:tab w:val="left" w:pos="8295"/>
        </w:tabs>
        <w:spacing w:before="71"/>
        <w:ind w:left="101" w:right="105" w:firstLine="566"/>
      </w:pPr>
      <w:r>
        <w:t>Условия</w:t>
      </w:r>
      <w:r>
        <w:tab/>
        <w:t>реализации</w:t>
      </w:r>
      <w:r>
        <w:tab/>
        <w:t xml:space="preserve">программы </w:t>
      </w:r>
      <w:r w:rsidR="00BB181D">
        <w:rPr>
          <w:spacing w:val="-3"/>
        </w:rPr>
        <w:t xml:space="preserve">итоговой </w:t>
      </w:r>
      <w:r w:rsidR="00BB181D"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380"/>
          <w:tab w:val="left" w:pos="1381"/>
          <w:tab w:val="left" w:pos="5117"/>
          <w:tab w:val="left" w:pos="7020"/>
          <w:tab w:val="left" w:pos="7858"/>
        </w:tabs>
        <w:ind w:right="106" w:firstLine="566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z w:val="28"/>
        </w:rPr>
        <w:tab/>
        <w:t>обеспечение</w:t>
      </w:r>
      <w:r>
        <w:rPr>
          <w:b/>
          <w:sz w:val="28"/>
        </w:rPr>
        <w:tab/>
        <w:t>при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выполнении </w:t>
      </w:r>
      <w:r>
        <w:rPr>
          <w:b/>
          <w:sz w:val="28"/>
        </w:rPr>
        <w:t>выпускной 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line="321" w:lineRule="exact"/>
        <w:ind w:left="667"/>
        <w:jc w:val="left"/>
      </w:pPr>
      <w:r>
        <w:t>Оборудование кабинета «Общепрофессиональных дисциплин»: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рабочее место для</w:t>
      </w:r>
      <w:r w:rsidR="00BB181D" w:rsidRPr="00372AB7">
        <w:rPr>
          <w:spacing w:val="-3"/>
          <w:sz w:val="28"/>
        </w:rPr>
        <w:t xml:space="preserve"> </w:t>
      </w:r>
      <w:proofErr w:type="gramStart"/>
      <w:r w:rsidR="00BB181D" w:rsidRPr="00372AB7">
        <w:rPr>
          <w:sz w:val="28"/>
        </w:rPr>
        <w:t>обучающегося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2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рабочее место руководителя выпускной квалификационной</w:t>
      </w:r>
      <w:r w:rsidR="00BB181D" w:rsidRPr="00372AB7">
        <w:rPr>
          <w:spacing w:val="-17"/>
          <w:sz w:val="28"/>
        </w:rPr>
        <w:t xml:space="preserve"> </w:t>
      </w:r>
      <w:r w:rsidR="00BB181D" w:rsidRPr="00372AB7">
        <w:rPr>
          <w:sz w:val="28"/>
        </w:rPr>
        <w:t>работы;</w:t>
      </w:r>
    </w:p>
    <w:p w:rsidR="0040703F" w:rsidRPr="00372AB7" w:rsidRDefault="00372AB7" w:rsidP="00372AB7">
      <w:pPr>
        <w:tabs>
          <w:tab w:val="left" w:pos="1234"/>
          <w:tab w:val="left" w:pos="1235"/>
          <w:tab w:val="left" w:pos="2923"/>
          <w:tab w:val="left" w:pos="4157"/>
          <w:tab w:val="left" w:pos="5477"/>
          <w:tab w:val="left" w:pos="7169"/>
          <w:tab w:val="left" w:pos="8410"/>
        </w:tabs>
        <w:ind w:right="104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технические</w:t>
      </w:r>
      <w:r w:rsidR="00BB181D" w:rsidRPr="00372AB7">
        <w:rPr>
          <w:sz w:val="28"/>
        </w:rPr>
        <w:tab/>
        <w:t>средства</w:t>
      </w:r>
      <w:r w:rsidR="00BB181D" w:rsidRPr="00372AB7">
        <w:rPr>
          <w:sz w:val="28"/>
        </w:rPr>
        <w:tab/>
        <w:t>обучения</w:t>
      </w:r>
      <w:r w:rsidR="00BB181D" w:rsidRPr="00372AB7">
        <w:rPr>
          <w:sz w:val="28"/>
        </w:rPr>
        <w:tab/>
        <w:t>(компьютер,</w:t>
      </w:r>
      <w:r w:rsidR="00BB181D" w:rsidRPr="00372AB7">
        <w:rPr>
          <w:sz w:val="28"/>
        </w:rPr>
        <w:tab/>
        <w:t>ноутбук,</w:t>
      </w:r>
      <w:r w:rsidR="00BB181D" w:rsidRPr="00372AB7">
        <w:rPr>
          <w:sz w:val="28"/>
        </w:rPr>
        <w:tab/>
      </w:r>
      <w:r w:rsidR="00BB181D" w:rsidRPr="00372AB7">
        <w:rPr>
          <w:spacing w:val="-3"/>
          <w:sz w:val="28"/>
        </w:rPr>
        <w:t xml:space="preserve">принтер, </w:t>
      </w:r>
      <w:r w:rsidR="00BB181D" w:rsidRPr="00372AB7">
        <w:rPr>
          <w:sz w:val="28"/>
        </w:rPr>
        <w:t>сканер);</w:t>
      </w:r>
    </w:p>
    <w:p w:rsidR="0040703F" w:rsidRPr="00372AB7" w:rsidRDefault="00372AB7" w:rsidP="00372AB7">
      <w:pPr>
        <w:tabs>
          <w:tab w:val="left" w:pos="1234"/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лицензионное программное обеспечение общего и специального назначения;</w:t>
      </w:r>
    </w:p>
    <w:p w:rsidR="0040703F" w:rsidRPr="00372AB7" w:rsidRDefault="00372AB7" w:rsidP="00372AB7">
      <w:pPr>
        <w:tabs>
          <w:tab w:val="left" w:pos="1234"/>
          <w:tab w:val="left" w:pos="1235"/>
          <w:tab w:val="left" w:pos="2326"/>
          <w:tab w:val="left" w:pos="3953"/>
          <w:tab w:val="left" w:pos="5832"/>
          <w:tab w:val="left" w:pos="6367"/>
          <w:tab w:val="left" w:pos="8146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график</w:t>
      </w:r>
      <w:r w:rsidR="00BB181D" w:rsidRPr="00372AB7">
        <w:rPr>
          <w:sz w:val="28"/>
        </w:rPr>
        <w:tab/>
        <w:t>проведения</w:t>
      </w:r>
      <w:r w:rsidR="00BB181D" w:rsidRPr="00372AB7">
        <w:rPr>
          <w:sz w:val="28"/>
        </w:rPr>
        <w:tab/>
        <w:t>консультация</w:t>
      </w:r>
      <w:r w:rsidR="00BB181D" w:rsidRPr="00372AB7">
        <w:rPr>
          <w:sz w:val="28"/>
        </w:rPr>
        <w:tab/>
        <w:t>по</w:t>
      </w:r>
      <w:r w:rsidR="00BB181D" w:rsidRPr="00372AB7">
        <w:rPr>
          <w:sz w:val="28"/>
        </w:rPr>
        <w:tab/>
        <w:t>выполнению</w:t>
      </w:r>
      <w:r w:rsidR="00BB181D" w:rsidRPr="00372AB7">
        <w:rPr>
          <w:sz w:val="28"/>
        </w:rPr>
        <w:tab/>
      </w:r>
      <w:r w:rsidR="00BB181D" w:rsidRPr="00372AB7">
        <w:rPr>
          <w:spacing w:val="-3"/>
          <w:sz w:val="28"/>
        </w:rPr>
        <w:t xml:space="preserve">выпускной </w:t>
      </w:r>
      <w:r w:rsidR="00BB181D" w:rsidRPr="00372AB7">
        <w:rPr>
          <w:sz w:val="28"/>
        </w:rPr>
        <w:t>квалификационной</w:t>
      </w:r>
      <w:r w:rsidR="00BB181D" w:rsidRPr="00372AB7">
        <w:rPr>
          <w:spacing w:val="-4"/>
          <w:sz w:val="28"/>
        </w:rPr>
        <w:t xml:space="preserve"> </w:t>
      </w:r>
      <w:r w:rsidR="00BB181D" w:rsidRPr="00372AB7">
        <w:rPr>
          <w:sz w:val="28"/>
        </w:rPr>
        <w:t>работы.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63"/>
        </w:tabs>
        <w:spacing w:before="1"/>
        <w:ind w:right="103" w:firstLine="566"/>
      </w:pPr>
      <w:r>
        <w:t>Материально-техническое обеспечение при защите 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667"/>
        <w:jc w:val="left"/>
      </w:pPr>
      <w:r>
        <w:t>Оборудование специально подготовленного учебного кабинета: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="00BB181D" w:rsidRPr="00372AB7">
        <w:rPr>
          <w:sz w:val="28"/>
        </w:rPr>
        <w:t xml:space="preserve">кафедра для </w:t>
      </w:r>
      <w:proofErr w:type="gramStart"/>
      <w:r w:rsidR="00BB181D" w:rsidRPr="00372AB7">
        <w:rPr>
          <w:sz w:val="28"/>
        </w:rPr>
        <w:t>выступающего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рабочее </w:t>
      </w:r>
      <w:r w:rsidR="00BB181D" w:rsidRPr="00372AB7">
        <w:rPr>
          <w:sz w:val="28"/>
        </w:rPr>
        <w:t>место</w:t>
      </w:r>
      <w:r>
        <w:rPr>
          <w:sz w:val="28"/>
        </w:rPr>
        <w:t xml:space="preserve">  для членов </w:t>
      </w:r>
      <w:r w:rsidR="00BB181D" w:rsidRPr="00372AB7">
        <w:rPr>
          <w:sz w:val="28"/>
        </w:rPr>
        <w:t>экзаменационной комиссии;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технические средства обучения (компьютер, проектор, экран).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</w:pPr>
      <w:r>
        <w:t>Кадровое обеспечение итоговой</w:t>
      </w:r>
      <w:r>
        <w:rPr>
          <w:spacing w:val="-12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02" w:right="104" w:firstLine="566"/>
      </w:pPr>
      <w:r>
        <w:t>Подготовка и руководство выпускными квалификационными работами обеспечиваться педагогическими кадрами, имеющими высшее</w:t>
      </w:r>
      <w:r w:rsidR="00372AB7">
        <w:t xml:space="preserve"> и среднее профессиональное</w:t>
      </w:r>
      <w:r>
        <w:t xml:space="preserve"> образование, соответствующее профилю преподаваемого модуля.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465"/>
          <w:tab w:val="left" w:pos="1466"/>
          <w:tab w:val="left" w:pos="4019"/>
          <w:tab w:val="left" w:pos="5865"/>
          <w:tab w:val="left" w:pos="8298"/>
        </w:tabs>
        <w:spacing w:line="242" w:lineRule="auto"/>
        <w:ind w:left="102" w:right="105" w:firstLine="707"/>
      </w:pPr>
      <w:r>
        <w:t>Информационное</w:t>
      </w:r>
      <w:r>
        <w:tab/>
        <w:t>обеспечение</w:t>
      </w:r>
      <w:r>
        <w:tab/>
      </w:r>
      <w:r>
        <w:rPr>
          <w:spacing w:val="-3"/>
        </w:rPr>
        <w:t xml:space="preserve">итоговой </w:t>
      </w:r>
      <w:r>
        <w:t>аттестации</w:t>
      </w:r>
    </w:p>
    <w:p w:rsidR="0040703F" w:rsidRDefault="0040703F">
      <w:pPr>
        <w:pStyle w:val="a3"/>
        <w:spacing w:before="1"/>
        <w:ind w:left="0"/>
        <w:jc w:val="left"/>
        <w:rPr>
          <w:b/>
          <w:sz w:val="27"/>
        </w:rPr>
      </w:pPr>
    </w:p>
    <w:p w:rsidR="0040703F" w:rsidRDefault="00372AB7">
      <w:pPr>
        <w:pStyle w:val="a3"/>
        <w:tabs>
          <w:tab w:val="left" w:pos="1367"/>
          <w:tab w:val="left" w:pos="2778"/>
          <w:tab w:val="left" w:pos="5029"/>
          <w:tab w:val="left" w:pos="7357"/>
          <w:tab w:val="left" w:pos="8737"/>
        </w:tabs>
        <w:ind w:left="102" w:right="104" w:firstLine="707"/>
        <w:jc w:val="left"/>
      </w:pPr>
      <w:r>
        <w:t xml:space="preserve">На заседания экзаменационной комиссии </w:t>
      </w:r>
      <w:r>
        <w:rPr>
          <w:spacing w:val="-4"/>
        </w:rPr>
        <w:t>(</w:t>
      </w:r>
      <w:proofErr w:type="gramStart"/>
      <w:r w:rsidR="00BB181D">
        <w:rPr>
          <w:spacing w:val="-4"/>
        </w:rPr>
        <w:t>ЭК</w:t>
      </w:r>
      <w:proofErr w:type="gramEnd"/>
      <w:r w:rsidR="00BB181D">
        <w:rPr>
          <w:spacing w:val="-4"/>
        </w:rPr>
        <w:t xml:space="preserve">) </w:t>
      </w:r>
      <w:r w:rsidR="00BB181D">
        <w:t>представляются: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нормативные правовые акты, регулирующие </w:t>
      </w:r>
      <w:r w:rsidR="00997D31">
        <w:rPr>
          <w:sz w:val="28"/>
        </w:rPr>
        <w:t xml:space="preserve">процедуру </w:t>
      </w:r>
      <w:r w:rsidR="00BB181D" w:rsidRPr="00372AB7">
        <w:rPr>
          <w:sz w:val="28"/>
        </w:rPr>
        <w:t>итоговой аттестации по программам СПО;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федеральный государственный образовательный </w:t>
      </w:r>
      <w:r w:rsidR="00BB181D" w:rsidRPr="00372AB7">
        <w:rPr>
          <w:sz w:val="28"/>
        </w:rPr>
        <w:t xml:space="preserve">стандарт </w:t>
      </w:r>
      <w:r w:rsidR="00BB181D" w:rsidRPr="00372AB7">
        <w:rPr>
          <w:sz w:val="28"/>
        </w:rPr>
        <w:lastRenderedPageBreak/>
        <w:t>специальности;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программа итоговой аттестации с приложениями;</w:t>
      </w:r>
    </w:p>
    <w:p w:rsidR="0040703F" w:rsidRPr="00372AB7" w:rsidRDefault="00372AB7" w:rsidP="00372AB7">
      <w:pPr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 xml:space="preserve">копия приказа </w:t>
      </w:r>
      <w:r>
        <w:rPr>
          <w:sz w:val="28"/>
        </w:rPr>
        <w:t xml:space="preserve">«Об утверждении председателей </w:t>
      </w:r>
      <w:r w:rsidR="00BB181D" w:rsidRPr="00372AB7">
        <w:rPr>
          <w:sz w:val="28"/>
        </w:rPr>
        <w:t>экзаменационных комиссий ПОО по образовательным программам СПО»;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составе экзаменационной комиссии в период проведения итоговой аттестации»;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составе апелляционной комиссии в период проведения итоговой аттестации»;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закреплении тем и назначении руководителей и консультантов дипломных работ»;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назначении рецензентов дипломных работ»;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допуске студентов к итоговой аттестации: подготовке и защите выпускной квалификационной работы (дипломной работы»);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допуске выпускных квалификационных (дипломных) работ к защите»;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 xml:space="preserve">сводные ведомости успеваемости </w:t>
      </w:r>
      <w:proofErr w:type="gramStart"/>
      <w:r w:rsidR="00BB181D" w:rsidRPr="00372AB7">
        <w:rPr>
          <w:sz w:val="28"/>
        </w:rPr>
        <w:t>обучающихся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расписание открытых заседаний </w:t>
      </w:r>
      <w:r w:rsidR="00BB181D" w:rsidRPr="00372AB7">
        <w:rPr>
          <w:sz w:val="28"/>
        </w:rPr>
        <w:t>экзаменационных комиссий по защите выпускных квалификационных работ в период проведения итоговой аттестации;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зачетные книжки студентов;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бланки протоколов заседаний экзаменационной комиссии.</w:t>
      </w:r>
    </w:p>
    <w:p w:rsidR="0040703F" w:rsidRDefault="0040703F">
      <w:pPr>
        <w:jc w:val="both"/>
        <w:rPr>
          <w:sz w:val="28"/>
        </w:rPr>
        <w:sectPr w:rsidR="0040703F">
          <w:pgSz w:w="11910" w:h="16840"/>
          <w:pgMar w:top="74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92"/>
        </w:tabs>
        <w:spacing w:before="63"/>
        <w:ind w:left="891"/>
      </w:pPr>
      <w:r>
        <w:lastRenderedPageBreak/>
        <w:t>Критерии оценки выпускных квалификационных работ и методика их оценивания при</w:t>
      </w:r>
      <w:r>
        <w:rPr>
          <w:spacing w:val="-16"/>
        </w:rPr>
        <w:t xml:space="preserve"> </w:t>
      </w:r>
      <w:r>
        <w:t>защите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13" w:right="427" w:firstLine="566"/>
      </w:pPr>
      <w:r>
        <w:t>Оценка результатов выполнения выпускных квалификационных работ осуществляется на основании отзыва руководителя и рецензии на выпускную квалификационную работу. При написании отзыва и рецензии на выпускную квалификационную работу необходимо руководствоваться следующими критериями:</w:t>
      </w:r>
    </w:p>
    <w:p w:rsidR="0040703F" w:rsidRDefault="004070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297"/>
        </w:trPr>
        <w:tc>
          <w:tcPr>
            <w:tcW w:w="1418" w:type="dxa"/>
            <w:vMerge w:val="restart"/>
          </w:tcPr>
          <w:p w:rsidR="0040703F" w:rsidRDefault="00BB181D">
            <w:pPr>
              <w:pStyle w:val="TableParagraph"/>
              <w:spacing w:before="153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3259" w:type="dxa"/>
            <w:tcBorders>
              <w:right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40703F" w:rsidRDefault="00BB181D">
            <w:pPr>
              <w:pStyle w:val="TableParagraph"/>
              <w:spacing w:line="277" w:lineRule="exact"/>
              <w:ind w:left="3257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3400" w:type="dxa"/>
            <w:tcBorders>
              <w:left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</w:tr>
      <w:tr w:rsidR="0040703F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2 - неудовлетворительно</w:t>
            </w:r>
          </w:p>
        </w:tc>
        <w:tc>
          <w:tcPr>
            <w:tcW w:w="3686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3 - удовлетворительно</w:t>
            </w:r>
          </w:p>
        </w:tc>
        <w:tc>
          <w:tcPr>
            <w:tcW w:w="3544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4 - хорошо</w:t>
            </w:r>
          </w:p>
        </w:tc>
        <w:tc>
          <w:tcPr>
            <w:tcW w:w="3400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5 - отлично</w:t>
            </w:r>
          </w:p>
        </w:tc>
      </w:tr>
      <w:tr w:rsidR="0040703F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Актуальность</w:t>
            </w:r>
          </w:p>
        </w:tc>
        <w:tc>
          <w:tcPr>
            <w:tcW w:w="3259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</w:p>
        </w:tc>
        <w:tc>
          <w:tcPr>
            <w:tcW w:w="3686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 либо вообще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Автор обосновывает</w:t>
            </w:r>
          </w:p>
        </w:tc>
        <w:tc>
          <w:tcPr>
            <w:tcW w:w="3400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Актуальность проблемы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специально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сформулирована, либо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исследования </w:t>
            </w:r>
            <w:proofErr w:type="gramStart"/>
            <w:r>
              <w:rPr>
                <w:sz w:val="26"/>
              </w:rPr>
              <w:t>обоснована</w:t>
            </w:r>
            <w:proofErr w:type="gramEnd"/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автором не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 в общих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в целом, а не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анализом состояния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обосновывается.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чертах</w:t>
            </w:r>
            <w:proofErr w:type="gramEnd"/>
            <w:r>
              <w:rPr>
                <w:sz w:val="26"/>
              </w:rPr>
              <w:t xml:space="preserve"> – проблема не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собственной темы.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Неясны цели и задачи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выявлена</w:t>
            </w:r>
            <w:proofErr w:type="gramEnd"/>
            <w:r>
              <w:rPr>
                <w:sz w:val="26"/>
              </w:rPr>
              <w:t xml:space="preserve"> и, что самое главное,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</w:tr>
      <w:tr w:rsidR="0040703F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работы (либо они есть, но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не. Нечетко сформулированы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абсолютно не согласуются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цель, задачи, предмет, объект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исследования. Тема работы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 содержанием)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отражает основные аспекты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</w:tr>
      <w:tr w:rsidR="0040703F">
        <w:trPr>
          <w:trHeight w:val="294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  <w:tc>
          <w:tcPr>
            <w:tcW w:w="3544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изучаемой темы.</w:t>
            </w:r>
          </w:p>
        </w:tc>
        <w:tc>
          <w:tcPr>
            <w:tcW w:w="3400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</w:tr>
      <w:tr w:rsidR="0040703F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Логика работы</w:t>
            </w:r>
          </w:p>
        </w:tc>
        <w:tc>
          <w:tcPr>
            <w:tcW w:w="3259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</w:t>
            </w:r>
          </w:p>
        </w:tc>
        <w:tc>
          <w:tcPr>
            <w:tcW w:w="3686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  <w:tc>
          <w:tcPr>
            <w:tcW w:w="3400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</w:tr>
      <w:tr w:rsidR="0040703F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 согласуются между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всегда согласуются между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 Некоторые части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связано с темой работы,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связано с темой работы.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работы не связаны с целью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имеются небольшие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Тема сформулирована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задачами работы.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отклонения. Логика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конкретно, отражает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изложения, в общем и целом,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направленность работы. В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присутствует – одно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работе присутствует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положение вытекает </w:t>
            </w:r>
            <w:proofErr w:type="gramStart"/>
            <w:r>
              <w:rPr>
                <w:sz w:val="26"/>
              </w:rPr>
              <w:t>из</w:t>
            </w:r>
            <w:proofErr w:type="gram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обоснование и выводы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</w:tr>
      <w:tr w:rsidR="0040703F">
        <w:trPr>
          <w:trHeight w:val="297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другого.</w:t>
            </w:r>
          </w:p>
        </w:tc>
        <w:tc>
          <w:tcPr>
            <w:tcW w:w="3400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каждому разделу.</w:t>
            </w:r>
          </w:p>
        </w:tc>
      </w:tr>
    </w:tbl>
    <w:p w:rsidR="0040703F" w:rsidRDefault="0040703F">
      <w:pPr>
        <w:spacing w:line="277" w:lineRule="exact"/>
        <w:rPr>
          <w:sz w:val="26"/>
        </w:rPr>
        <w:sectPr w:rsidR="0040703F">
          <w:footerReference w:type="default" r:id="rId10"/>
          <w:pgSz w:w="16840" w:h="11910" w:orient="landscape"/>
          <w:pgMar w:top="780" w:right="420" w:bottom="840" w:left="880" w:header="0" w:footer="649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4185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Самостоятельность в работе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Большая часть работы списана из одного источника, либо заимствована из сети Интернет. Руководитель </w:t>
            </w:r>
            <w:r>
              <w:rPr>
                <w:spacing w:val="-6"/>
                <w:sz w:val="26"/>
              </w:rPr>
              <w:t xml:space="preserve">не </w:t>
            </w:r>
            <w:r>
              <w:rPr>
                <w:sz w:val="26"/>
              </w:rPr>
              <w:t>знает ничего о процессе написания студентом работы, студент отказывается показать материалы, собранные в период производственной (преддипломной) практики.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226"/>
              <w:rPr>
                <w:sz w:val="26"/>
              </w:rPr>
            </w:pPr>
            <w:r>
              <w:rPr>
                <w:sz w:val="26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После каждой главы, автор работы делает выводы, но они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400" w:type="dxa"/>
          </w:tcPr>
          <w:p w:rsidR="0040703F" w:rsidRDefault="00BB181D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>После каждой главы автор работы делает самостоятельные выводы, четко, обоснованно и конкретно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ориентируется в терминологии,</w:t>
            </w:r>
          </w:p>
          <w:p w:rsidR="0040703F" w:rsidRDefault="00BB181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используемой в ВКР.</w:t>
            </w:r>
          </w:p>
        </w:tc>
      </w:tr>
      <w:tr w:rsidR="0040703F">
        <w:trPr>
          <w:trHeight w:val="4782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357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 значимость работы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У автора отсутствует понимание содержательных основ проведенной работы, проявляется неумение применять полученные знания на практике. Работа не имеет практического значения.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 xml:space="preserve">ВКР </w:t>
            </w:r>
            <w:proofErr w:type="gramStart"/>
            <w:r>
              <w:rPr>
                <w:sz w:val="26"/>
              </w:rPr>
              <w:t>основана</w:t>
            </w:r>
            <w:proofErr w:type="gramEnd"/>
            <w:r>
              <w:rPr>
                <w:sz w:val="26"/>
              </w:rPr>
              <w:t xml:space="preserve"> на практическом материале, однако проведенный анализ не отличается глубиной и критичностью, результат не позволяет углубить и расширить знания по исследуемой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проблеме.</w:t>
            </w:r>
          </w:p>
          <w:p w:rsidR="0040703F" w:rsidRDefault="00BB181D">
            <w:pPr>
              <w:pStyle w:val="TableParagraph"/>
              <w:ind w:right="149"/>
              <w:rPr>
                <w:sz w:val="26"/>
              </w:rPr>
            </w:pPr>
            <w:r>
              <w:rPr>
                <w:sz w:val="26"/>
              </w:rPr>
              <w:t>Методы исследования недостаточно или частично обоснованы, база исследования соответствует целям. Автор затрудняется интерпретировать результаты исследования.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Имеются рекомендации по использованию материалов исследования в практической деятельности.</w:t>
            </w:r>
          </w:p>
          <w:p w:rsidR="0040703F" w:rsidRDefault="00BB181D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ВКР содержит новые подходы к решению исследуемой проблемы.</w:t>
            </w:r>
            <w:r w:rsidR="00BD0268">
              <w:rPr>
                <w:sz w:val="26"/>
              </w:rPr>
              <w:t xml:space="preserve"> </w:t>
            </w:r>
            <w:r>
              <w:rPr>
                <w:sz w:val="26"/>
              </w:rPr>
              <w:t>Заключительные выводы и предложения обоснованы и опираются на содержание работы. Автор затрудняется провести сравнительный анализ количественных и качественных показателей</w:t>
            </w:r>
          </w:p>
          <w:p w:rsidR="0040703F" w:rsidRDefault="00BB181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исследуемой проблемы.</w:t>
            </w:r>
          </w:p>
        </w:tc>
        <w:tc>
          <w:tcPr>
            <w:tcW w:w="3400" w:type="dxa"/>
          </w:tcPr>
          <w:p w:rsidR="0040703F" w:rsidRDefault="00BB181D" w:rsidP="00BD0268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 xml:space="preserve">Практическая значимость полученных в ходе написания дипломной работы результатов оценивается возможностью их использования в работе СНО </w:t>
            </w:r>
            <w:r w:rsidR="00BD0268">
              <w:rPr>
                <w:sz w:val="26"/>
              </w:rPr>
              <w:t>Институт</w:t>
            </w:r>
            <w:r>
              <w:rPr>
                <w:sz w:val="26"/>
              </w:rPr>
              <w:t>а, для совершенствования учебного процесса, целесообразностью их публикации в научных изданиях, журналах и т.д.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3671"/>
        </w:trPr>
        <w:tc>
          <w:tcPr>
            <w:tcW w:w="1418" w:type="dxa"/>
            <w:textDirection w:val="btLr"/>
          </w:tcPr>
          <w:p w:rsidR="0040703F" w:rsidRDefault="00BB181D">
            <w:pPr>
              <w:pStyle w:val="TableParagraph"/>
              <w:spacing w:before="93" w:line="247" w:lineRule="auto"/>
              <w:ind w:left="12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Степень соответствия использованных источников заявленной теме и содержанию ВКР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169"/>
              <w:rPr>
                <w:sz w:val="26"/>
              </w:rPr>
            </w:pPr>
            <w:r>
              <w:rPr>
                <w:sz w:val="26"/>
              </w:rPr>
              <w:t>Автор совсем не ориентируется в тематике, не может назвать и кратко изложить содержание используемых источников литературы. Изучено менее 5 источников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225"/>
              <w:rPr>
                <w:sz w:val="26"/>
              </w:rPr>
            </w:pPr>
            <w:r>
              <w:rPr>
                <w:sz w:val="26"/>
              </w:rPr>
              <w:t>В работе используется только учебники и ЭБС. Автор слабо ориентируется в тематике, путается в содержании используемых источников литературы.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right="166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акты, учебная литература, ЭБС. Автор ориентируется в тематике, может перечислить и кратко изложить содержание используемых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</w:p>
        </w:tc>
        <w:tc>
          <w:tcPr>
            <w:tcW w:w="3400" w:type="dxa"/>
          </w:tcPr>
          <w:p w:rsidR="0040703F" w:rsidRDefault="00BB181D">
            <w:pPr>
              <w:pStyle w:val="TableParagraph"/>
              <w:ind w:left="107" w:right="97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 акты, учебная литература, ЭБС, монографии и библиография по исследуемой проблеме.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</w:tbl>
    <w:p w:rsidR="0040703F" w:rsidRDefault="0040703F">
      <w:pPr>
        <w:pStyle w:val="a3"/>
        <w:spacing w:before="1"/>
        <w:ind w:left="0"/>
        <w:jc w:val="left"/>
        <w:rPr>
          <w:sz w:val="6"/>
        </w:rPr>
      </w:pPr>
    </w:p>
    <w:p w:rsidR="0040703F" w:rsidRDefault="00BB181D">
      <w:pPr>
        <w:pStyle w:val="a3"/>
        <w:spacing w:before="89" w:line="321" w:lineRule="exact"/>
        <w:ind w:left="821"/>
      </w:pPr>
      <w:r>
        <w:t>Качество выступления на открытой защите выпускных квалификационных работ оценивается по составляющим: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доклада: соответствие доклада содержанию дипломной работы, способность выпускника выделить актуальность темы, научную и практическую ценность работы, обосновать реалистичность и эффективность предлагаемых решений проблем во взаимосвязи с современными тенденциями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отрасли.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8" w:firstLine="707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и профессиональную терминологию, умение ориентироваться в тенденциях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отрасли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соответствие времени выступления установленному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регламенту.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6" w:firstLine="707"/>
        <w:rPr>
          <w:sz w:val="28"/>
        </w:rPr>
      </w:pPr>
      <w:r>
        <w:rPr>
          <w:sz w:val="28"/>
        </w:rPr>
        <w:t>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вопросы, владение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терминологией).</w:t>
      </w:r>
    </w:p>
    <w:p w:rsidR="0040703F" w:rsidRDefault="0040703F">
      <w:pPr>
        <w:pStyle w:val="a3"/>
        <w:spacing w:before="4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40703F">
        <w:trPr>
          <w:trHeight w:val="297"/>
        </w:trPr>
        <w:tc>
          <w:tcPr>
            <w:tcW w:w="1418" w:type="dxa"/>
            <w:vMerge w:val="restart"/>
          </w:tcPr>
          <w:p w:rsidR="0040703F" w:rsidRDefault="0040703F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40703F" w:rsidRDefault="00BB181D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3888" w:type="dxa"/>
            <w:gridSpan w:val="4"/>
          </w:tcPr>
          <w:p w:rsidR="0040703F" w:rsidRDefault="00BB181D">
            <w:pPr>
              <w:pStyle w:val="TableParagraph"/>
              <w:spacing w:line="277" w:lineRule="exact"/>
              <w:ind w:left="6511" w:right="65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</w:tr>
      <w:tr w:rsidR="0040703F">
        <w:trPr>
          <w:trHeight w:val="899"/>
        </w:trPr>
        <w:tc>
          <w:tcPr>
            <w:tcW w:w="1418" w:type="dxa"/>
            <w:vMerge/>
            <w:tcBorders>
              <w:top w:val="nil"/>
            </w:tcBorders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0703F" w:rsidRDefault="00BB181D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40703F" w:rsidRDefault="00BB181D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</w:t>
            </w:r>
            <w:proofErr w:type="spellStart"/>
            <w:proofErr w:type="gramStart"/>
            <w:r>
              <w:rPr>
                <w:b/>
                <w:w w:val="95"/>
                <w:sz w:val="26"/>
              </w:rPr>
              <w:t>неудовлетво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рительно</w:t>
            </w:r>
            <w:proofErr w:type="spellEnd"/>
            <w:proofErr w:type="gramEnd"/>
            <w:r>
              <w:rPr>
                <w:b/>
                <w:sz w:val="26"/>
              </w:rPr>
              <w:t>»</w:t>
            </w:r>
          </w:p>
        </w:tc>
        <w:tc>
          <w:tcPr>
            <w:tcW w:w="4108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«удовлетворительно»</w:t>
            </w:r>
          </w:p>
        </w:tc>
        <w:tc>
          <w:tcPr>
            <w:tcW w:w="3544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«хорошо»</w:t>
            </w:r>
          </w:p>
        </w:tc>
        <w:tc>
          <w:tcPr>
            <w:tcW w:w="4252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«отлично»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40703F">
        <w:trPr>
          <w:trHeight w:val="4581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1377"/>
              <w:rPr>
                <w:b/>
                <w:sz w:val="26"/>
              </w:rPr>
            </w:pPr>
            <w:r>
              <w:rPr>
                <w:b/>
                <w:sz w:val="26"/>
              </w:rPr>
              <w:t>Защита работы</w:t>
            </w:r>
          </w:p>
        </w:tc>
        <w:tc>
          <w:tcPr>
            <w:tcW w:w="1984" w:type="dxa"/>
          </w:tcPr>
          <w:p w:rsidR="0040703F" w:rsidRDefault="00BB181D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Автор совсем не ориентируется в </w:t>
            </w:r>
            <w:r>
              <w:rPr>
                <w:spacing w:val="-3"/>
                <w:sz w:val="26"/>
              </w:rPr>
              <w:t xml:space="preserve">терминологии </w:t>
            </w:r>
            <w:r>
              <w:rPr>
                <w:sz w:val="26"/>
              </w:rPr>
              <w:t>работы.</w:t>
            </w:r>
          </w:p>
        </w:tc>
        <w:tc>
          <w:tcPr>
            <w:tcW w:w="4108" w:type="dxa"/>
          </w:tcPr>
          <w:p w:rsidR="0040703F" w:rsidRDefault="00BB181D">
            <w:pPr>
              <w:pStyle w:val="TableParagraph"/>
              <w:ind w:left="106" w:right="115"/>
              <w:rPr>
                <w:sz w:val="26"/>
              </w:rPr>
            </w:pPr>
            <w:r>
              <w:rPr>
                <w:sz w:val="26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</w:t>
            </w:r>
          </w:p>
          <w:p w:rsidR="0040703F" w:rsidRDefault="00BB181D">
            <w:pPr>
              <w:pStyle w:val="TableParagraph"/>
              <w:ind w:left="106" w:right="766"/>
              <w:rPr>
                <w:sz w:val="26"/>
              </w:rPr>
            </w:pPr>
            <w:r>
              <w:rPr>
                <w:sz w:val="26"/>
              </w:rPr>
              <w:t>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left="109" w:right="93"/>
              <w:rPr>
                <w:sz w:val="26"/>
              </w:rPr>
            </w:pPr>
            <w:r>
              <w:rPr>
                <w:sz w:val="26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  <w:p w:rsidR="0040703F" w:rsidRDefault="00BB181D">
            <w:pPr>
              <w:pStyle w:val="TableParagraph"/>
              <w:ind w:left="109" w:right="129"/>
              <w:rPr>
                <w:sz w:val="26"/>
              </w:rPr>
            </w:pPr>
            <w:r>
              <w:rPr>
                <w:sz w:val="26"/>
              </w:rPr>
              <w:t>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4252" w:type="dxa"/>
          </w:tcPr>
          <w:p w:rsidR="0040703F" w:rsidRDefault="00BB181D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z w:val="26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</w:tbl>
    <w:p w:rsidR="0040703F" w:rsidRDefault="0040703F">
      <w:pPr>
        <w:pStyle w:val="a3"/>
        <w:spacing w:before="2"/>
        <w:ind w:left="0"/>
        <w:jc w:val="left"/>
        <w:rPr>
          <w:sz w:val="12"/>
        </w:rPr>
      </w:pPr>
    </w:p>
    <w:p w:rsidR="0040703F" w:rsidRDefault="00BB181D">
      <w:pPr>
        <w:pStyle w:val="a3"/>
        <w:spacing w:before="89"/>
        <w:ind w:left="113" w:firstLine="707"/>
        <w:jc w:val="left"/>
      </w:pPr>
      <w:r>
        <w:t>Итоговая оценка уровня подготовки и защиты ВКР определяется экзаменационной комиссией как суммарная по всем представленным выше критериям.</w:t>
      </w:r>
    </w:p>
    <w:p w:rsidR="0040703F" w:rsidRDefault="0040703F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3687"/>
        <w:gridCol w:w="3545"/>
        <w:gridCol w:w="3401"/>
      </w:tblGrid>
      <w:tr w:rsidR="0040703F">
        <w:trPr>
          <w:trHeight w:val="3887"/>
        </w:trPr>
        <w:tc>
          <w:tcPr>
            <w:tcW w:w="708" w:type="dxa"/>
            <w:textDirection w:val="btLr"/>
          </w:tcPr>
          <w:p w:rsidR="0040703F" w:rsidRDefault="00BB181D">
            <w:pPr>
              <w:pStyle w:val="TableParagraph"/>
              <w:spacing w:before="198"/>
              <w:ind w:left="1031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 работы</w:t>
            </w:r>
          </w:p>
        </w:tc>
        <w:tc>
          <w:tcPr>
            <w:tcW w:w="3970" w:type="dxa"/>
          </w:tcPr>
          <w:p w:rsidR="0040703F" w:rsidRDefault="00BB181D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3687" w:type="dxa"/>
          </w:tcPr>
          <w:p w:rsidR="0040703F" w:rsidRDefault="00BB181D">
            <w:pPr>
              <w:pStyle w:val="TableParagraph"/>
              <w:ind w:left="107" w:right="109"/>
              <w:rPr>
                <w:sz w:val="26"/>
              </w:rPr>
            </w:pPr>
            <w:r>
              <w:rPr>
                <w:sz w:val="26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5" w:type="dxa"/>
          </w:tcPr>
          <w:p w:rsidR="0040703F" w:rsidRDefault="00BB181D">
            <w:pPr>
              <w:pStyle w:val="TableParagraph"/>
              <w:ind w:left="106" w:right="118"/>
              <w:rPr>
                <w:sz w:val="26"/>
              </w:rPr>
            </w:pPr>
            <w:r>
              <w:rPr>
                <w:sz w:val="26"/>
              </w:rPr>
              <w:t>Оценка «4» ставится, если студент на достаточно высоком уровне овладел методологическим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актуальных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  <w:p w:rsidR="0040703F" w:rsidRDefault="00BB181D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тенденции развития отрасли.</w:t>
            </w:r>
          </w:p>
        </w:tc>
        <w:tc>
          <w:tcPr>
            <w:tcW w:w="3401" w:type="dxa"/>
          </w:tcPr>
          <w:p w:rsidR="0040703F" w:rsidRDefault="00BB181D">
            <w:pPr>
              <w:pStyle w:val="TableParagraph"/>
              <w:ind w:left="104" w:right="50"/>
              <w:rPr>
                <w:sz w:val="26"/>
              </w:rPr>
            </w:pPr>
            <w:r>
              <w:rPr>
                <w:sz w:val="26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920" w:left="880" w:header="0" w:footer="649" w:gutter="0"/>
          <w:cols w:space="720"/>
        </w:sectPr>
      </w:pPr>
    </w:p>
    <w:p w:rsidR="0066229C" w:rsidRDefault="0066229C" w:rsidP="0066229C">
      <w:pPr>
        <w:jc w:val="right"/>
        <w:rPr>
          <w:sz w:val="28"/>
          <w:szCs w:val="28"/>
        </w:rPr>
      </w:pPr>
      <w:bookmarkStart w:id="3" w:name="4"/>
      <w:bookmarkEnd w:id="3"/>
      <w:r>
        <w:rPr>
          <w:sz w:val="28"/>
          <w:szCs w:val="28"/>
        </w:rPr>
        <w:lastRenderedPageBreak/>
        <w:t>Приложение 1</w:t>
      </w: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rPr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  <w:r w:rsidRPr="002B7A4E">
        <w:rPr>
          <w:b/>
          <w:sz w:val="28"/>
          <w:szCs w:val="28"/>
        </w:rPr>
        <w:t xml:space="preserve">Перечень </w:t>
      </w:r>
    </w:p>
    <w:p w:rsidR="0066229C" w:rsidRDefault="0066229C" w:rsidP="0066229C">
      <w:pPr>
        <w:jc w:val="center"/>
        <w:rPr>
          <w:b/>
          <w:sz w:val="28"/>
          <w:szCs w:val="28"/>
        </w:rPr>
      </w:pPr>
      <w:r w:rsidRPr="002B7A4E">
        <w:rPr>
          <w:b/>
          <w:sz w:val="28"/>
          <w:szCs w:val="28"/>
        </w:rPr>
        <w:t>тем выпускных квалификационных работ (дипломных работ) для студентов специальности 40.02.03 Право и судебное администрирование</w:t>
      </w: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Организационно-техническое обеспечение деятельности судов</w:t>
      </w: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составления судебных актов.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подготовки дел к рассмотрению в судебном заседании по гражданским делам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специфики подготовки дел к рассмотрению в судебном заседании по уголовным делам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подготовки дел об административных правонарушениях к рассмотрению в судебном заседании первой инстанции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нормативно-правового регулирования организации и деятельности аппарата суда общей юрисдикции.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оформления уголовных дел и иных материалов на этапе принятия дел к производству.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деятельности судьи при подготовке к судебному заседанию по уголовным делам.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деятельности судьи при подготовке к судебному заседанию по делам об административных правонарушениях.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особенности электронного документооборота в судах общей юрисдикции.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оформления уголовных дел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оформления гражданских дел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Порядок оформления административных дел и дел об административных правонарушениях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становления судебного делопроизводства в России.</w:t>
      </w:r>
    </w:p>
    <w:p w:rsidR="0040703F" w:rsidRDefault="0040703F">
      <w:pPr>
        <w:pStyle w:val="a3"/>
        <w:spacing w:before="4"/>
        <w:ind w:left="0"/>
        <w:jc w:val="left"/>
        <w:rPr>
          <w:sz w:val="17"/>
        </w:rPr>
      </w:pPr>
    </w:p>
    <w:p w:rsidR="0040703F" w:rsidRDefault="0040703F">
      <w:pPr>
        <w:rPr>
          <w:sz w:val="17"/>
        </w:rPr>
        <w:sectPr w:rsidR="0040703F">
          <w:footerReference w:type="default" r:id="rId11"/>
          <w:pgSz w:w="11910" w:h="16840"/>
          <w:pgMar w:top="1580" w:right="737" w:bottom="280" w:left="1500" w:header="0" w:footer="0" w:gutter="0"/>
          <w:cols w:space="720"/>
        </w:sectPr>
      </w:pP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before="66"/>
        <w:ind w:right="105" w:firstLine="708"/>
        <w:jc w:val="both"/>
        <w:rPr>
          <w:sz w:val="28"/>
        </w:rPr>
      </w:pPr>
      <w:bookmarkStart w:id="4" w:name="5"/>
      <w:bookmarkEnd w:id="4"/>
      <w:r>
        <w:rPr>
          <w:sz w:val="28"/>
        </w:rPr>
        <w:lastRenderedPageBreak/>
        <w:t>Особенности профессиональной подготовки и повышения квалификации работников судов как мера улучшения качества судебной деятельности.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Особенности организации квалификационных коллегий судей, их полномочия по организации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242" w:lineRule="auto"/>
        <w:ind w:right="106" w:firstLine="708"/>
        <w:jc w:val="both"/>
        <w:rPr>
          <w:sz w:val="28"/>
        </w:rPr>
      </w:pPr>
      <w:r>
        <w:rPr>
          <w:sz w:val="28"/>
        </w:rPr>
        <w:t>Анализ особенностей вне процессуальных обращений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Особенности судебной реформы в Российской Федерации и условия ее реализации на современном 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4" w:firstLine="708"/>
        <w:jc w:val="both"/>
        <w:rPr>
          <w:sz w:val="28"/>
        </w:rPr>
      </w:pPr>
      <w:r>
        <w:rPr>
          <w:sz w:val="28"/>
        </w:rPr>
        <w:t>Пути и способы повышения эффективности судебной власти в Российской Федерации на 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Проблемы исполнения судебных решений конституционного суда Российской Федерации как мера защиты прав и законных интересов</w:t>
      </w:r>
      <w:r>
        <w:rPr>
          <w:spacing w:val="-26"/>
          <w:sz w:val="28"/>
        </w:rPr>
        <w:t xml:space="preserve"> </w:t>
      </w:r>
      <w:r>
        <w:rPr>
          <w:sz w:val="28"/>
        </w:rPr>
        <w:t>граждан.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322" w:lineRule="exact"/>
        <w:ind w:left="1478" w:hanging="570"/>
        <w:jc w:val="both"/>
        <w:rPr>
          <w:sz w:val="28"/>
        </w:rPr>
      </w:pPr>
      <w:r>
        <w:rPr>
          <w:sz w:val="28"/>
        </w:rPr>
        <w:t>Анализ особенностей организации документооборота в</w:t>
      </w:r>
      <w:r>
        <w:rPr>
          <w:spacing w:val="-8"/>
          <w:sz w:val="28"/>
        </w:rPr>
        <w:t xml:space="preserve"> </w:t>
      </w:r>
      <w:r>
        <w:rPr>
          <w:sz w:val="28"/>
        </w:rPr>
        <w:t>суде.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5" w:firstLine="708"/>
        <w:jc w:val="both"/>
        <w:rPr>
          <w:sz w:val="28"/>
        </w:rPr>
      </w:pPr>
      <w:r>
        <w:rPr>
          <w:sz w:val="28"/>
        </w:rPr>
        <w:t>Проблемы кадрового обеспечения деятельности судов Судебным департаментом при Верховном суде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Понятие, виды и полномочия органов судейского сообщества, их роль в организации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судов.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242" w:lineRule="auto"/>
        <w:ind w:right="105" w:firstLine="708"/>
        <w:jc w:val="both"/>
        <w:rPr>
          <w:sz w:val="28"/>
        </w:rPr>
      </w:pPr>
      <w:r>
        <w:rPr>
          <w:sz w:val="28"/>
        </w:rPr>
        <w:t>Проблемы материального обеспечения судей, работников аппарата судов Судебным департаментом при Верховном суде 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Проблемы предварительного слушания по уголовным делам в суде 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инстанции.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Особенности оформления организационно-распорядительных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системы, структуры и полномочий Судебного департамента и его высших 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8" w:firstLine="708"/>
        <w:jc w:val="both"/>
        <w:rPr>
          <w:sz w:val="28"/>
        </w:rPr>
      </w:pPr>
      <w:r>
        <w:rPr>
          <w:sz w:val="28"/>
        </w:rPr>
        <w:t>Специфика направлений работы по систематизации законодательства в федеральных судах 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Анализ состояния преступности в России по категориям тяжких и особо тяжких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преступлений.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преступлений коррупционной направленности (взяточничества) в России 2014-2019</w:t>
      </w:r>
      <w:r>
        <w:rPr>
          <w:spacing w:val="-8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состояния организованной преступности в России за период 2014-2019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Анализ состояния преступности в России в сфере незаконного оборота наркотиков, психотропных и сильно действующих веществ за период 2014-2019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321" w:lineRule="exact"/>
        <w:ind w:left="1478" w:hanging="570"/>
        <w:jc w:val="both"/>
        <w:rPr>
          <w:sz w:val="28"/>
        </w:rPr>
      </w:pPr>
      <w:r>
        <w:rPr>
          <w:sz w:val="28"/>
        </w:rPr>
        <w:t>Анализ преступности несовершеннолетних за период</w:t>
      </w:r>
      <w:r>
        <w:rPr>
          <w:spacing w:val="-16"/>
          <w:sz w:val="28"/>
        </w:rPr>
        <w:t xml:space="preserve"> </w:t>
      </w:r>
      <w:r>
        <w:rPr>
          <w:sz w:val="28"/>
        </w:rPr>
        <w:t>2014-2019гг.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Анализ организации </w:t>
      </w:r>
      <w:proofErr w:type="spellStart"/>
      <w:r>
        <w:rPr>
          <w:sz w:val="28"/>
        </w:rPr>
        <w:t>кодификационно</w:t>
      </w:r>
      <w:proofErr w:type="spellEnd"/>
      <w:r>
        <w:rPr>
          <w:sz w:val="28"/>
        </w:rPr>
        <w:t xml:space="preserve"> - справочной работы в суде (в том числе по подбору, хранению, систематизации и учету нормативных правовых актов, судебной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практики)</w:t>
      </w:r>
    </w:p>
    <w:p w:rsidR="0040703F" w:rsidRDefault="0040703F">
      <w:pPr>
        <w:pStyle w:val="a3"/>
        <w:spacing w:before="4"/>
        <w:ind w:left="0"/>
        <w:jc w:val="left"/>
        <w:rPr>
          <w:sz w:val="27"/>
        </w:rPr>
      </w:pPr>
    </w:p>
    <w:p w:rsidR="0040703F" w:rsidRDefault="00BB181D">
      <w:pPr>
        <w:pStyle w:val="1"/>
        <w:ind w:left="93"/>
        <w:jc w:val="center"/>
      </w:pPr>
      <w:r>
        <w:t>ПМ.02 Архивное дело</w:t>
      </w:r>
      <w:r w:rsidR="008F5579">
        <w:t xml:space="preserve"> </w:t>
      </w:r>
      <w:r>
        <w:t>в суде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6"/>
        </w:numPr>
        <w:tabs>
          <w:tab w:val="left" w:pos="1479"/>
        </w:tabs>
        <w:spacing w:line="242" w:lineRule="auto"/>
        <w:ind w:right="104" w:firstLine="708"/>
        <w:jc w:val="both"/>
        <w:rPr>
          <w:sz w:val="28"/>
        </w:rPr>
      </w:pPr>
      <w:r>
        <w:rPr>
          <w:sz w:val="28"/>
        </w:rPr>
        <w:t>Анализ специфики учета и сохранности архивных документов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40703F">
      <w:pPr>
        <w:spacing w:line="242" w:lineRule="auto"/>
        <w:jc w:val="both"/>
        <w:rPr>
          <w:sz w:val="28"/>
        </w:rPr>
        <w:sectPr w:rsidR="0040703F">
          <w:footerReference w:type="default" r:id="rId12"/>
          <w:pgSz w:w="11910" w:h="16840"/>
          <w:pgMar w:top="760" w:right="740" w:bottom="920" w:left="1500" w:header="0" w:footer="729" w:gutter="0"/>
          <w:pgNumType w:start="22"/>
          <w:cols w:space="720"/>
        </w:sectPr>
      </w:pP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  <w:tab w:val="left" w:pos="2577"/>
          <w:tab w:val="left" w:pos="4430"/>
          <w:tab w:val="left" w:pos="6603"/>
          <w:tab w:val="left" w:pos="6975"/>
          <w:tab w:val="left" w:pos="8698"/>
        </w:tabs>
        <w:spacing w:before="66"/>
        <w:ind w:right="107" w:firstLine="708"/>
        <w:rPr>
          <w:sz w:val="28"/>
        </w:rPr>
      </w:pPr>
      <w:r>
        <w:rPr>
          <w:sz w:val="28"/>
        </w:rPr>
        <w:lastRenderedPageBreak/>
        <w:t>Анализ</w:t>
      </w:r>
      <w:r>
        <w:rPr>
          <w:sz w:val="28"/>
        </w:rPr>
        <w:tab/>
        <w:t>особенностей</w:t>
      </w:r>
      <w:r>
        <w:rPr>
          <w:sz w:val="28"/>
        </w:rPr>
        <w:tab/>
        <w:t>комплектования</w:t>
      </w:r>
      <w:r>
        <w:rPr>
          <w:sz w:val="28"/>
        </w:rPr>
        <w:tab/>
        <w:t>и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Архивного фонда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8" w:firstLine="708"/>
        <w:rPr>
          <w:sz w:val="28"/>
        </w:rPr>
      </w:pPr>
      <w:r>
        <w:rPr>
          <w:sz w:val="28"/>
        </w:rPr>
        <w:t>Специфика отбора и уничтожения гражданских дел, уголовных дел и других материалов в судах 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6" w:firstLine="708"/>
        <w:rPr>
          <w:sz w:val="28"/>
        </w:rPr>
      </w:pPr>
      <w:r>
        <w:rPr>
          <w:sz w:val="28"/>
        </w:rPr>
        <w:t>Особенности проведения экспертизы ценности документов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6" w:firstLine="708"/>
        <w:rPr>
          <w:sz w:val="28"/>
        </w:rPr>
      </w:pPr>
      <w:r>
        <w:rPr>
          <w:sz w:val="28"/>
        </w:rPr>
        <w:t>Специфика приема в архив гражданских дел, уголовных дел 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4" w:firstLine="708"/>
        <w:rPr>
          <w:sz w:val="28"/>
        </w:rPr>
      </w:pPr>
      <w:r>
        <w:rPr>
          <w:sz w:val="28"/>
        </w:rPr>
        <w:t>Особенности оформления судебных дел и других материалов в судах общей юрисдикции при сдаче в</w:t>
      </w:r>
      <w:r>
        <w:rPr>
          <w:spacing w:val="-5"/>
          <w:sz w:val="28"/>
        </w:rPr>
        <w:t xml:space="preserve"> </w:t>
      </w:r>
      <w:r>
        <w:rPr>
          <w:sz w:val="28"/>
        </w:rPr>
        <w:t>архив.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ind w:left="90"/>
        <w:jc w:val="center"/>
      </w:pPr>
      <w:r>
        <w:t>ПМ.03 Информатизация деятельности суда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Специфика использования справочных правовых систем в деятельности судов общей юрисдикции как направления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информатизации.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Специфика нормативно-правового регулирования применения телеконференций в деятельности судов 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Специфика применения реляционных баз данных в деятельности судов общей юрисдикции как 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информатизации.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Особенности выбора программного обеспечения для автоматизированных рабочих мест 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Анализ специфики реализации конституционного права на информацию посредством Государственной автоматизированной системы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«Правосудие».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>Специфика применения информационных систем в системе судов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4" w:firstLine="707"/>
        <w:jc w:val="both"/>
        <w:rPr>
          <w:sz w:val="28"/>
        </w:rPr>
      </w:pPr>
      <w:r>
        <w:rPr>
          <w:sz w:val="28"/>
        </w:rPr>
        <w:t>Особенности внедрения электронного документооборота в систему судов 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Специфика использования информационно-коммуникационных технологий при рассмотрении и разрешении дел в судах общей</w:t>
      </w:r>
      <w:r>
        <w:rPr>
          <w:spacing w:val="-19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>Специфика размещения информации о деятельности судов на официальных сайтах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Анализ </w:t>
      </w:r>
      <w:proofErr w:type="gramStart"/>
      <w:r>
        <w:rPr>
          <w:sz w:val="28"/>
        </w:rPr>
        <w:t>особенности автоматизации деятельности отдельных участков суда</w:t>
      </w:r>
      <w:proofErr w:type="gramEnd"/>
      <w:r>
        <w:rPr>
          <w:sz w:val="28"/>
        </w:rPr>
        <w:t xml:space="preserve"> посредством применения прикладного программного обеспечения.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spacing w:before="1"/>
        <w:ind w:left="93"/>
        <w:jc w:val="center"/>
      </w:pPr>
      <w:r>
        <w:t>ПМ.04 Судебная статистика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Специфика статистической отчетности судов общей юрисдикции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ind w:right="105" w:firstLine="707"/>
        <w:rPr>
          <w:sz w:val="28"/>
        </w:rPr>
      </w:pPr>
      <w:r>
        <w:rPr>
          <w:sz w:val="28"/>
        </w:rPr>
        <w:t>Особенности сопоставимости показателей судебной статистики и других правоохранительных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ind w:right="106" w:firstLine="707"/>
        <w:rPr>
          <w:sz w:val="28"/>
        </w:rPr>
      </w:pPr>
      <w:r>
        <w:rPr>
          <w:sz w:val="28"/>
        </w:rPr>
        <w:t>Анализ нормативно-правового регулирования ведения судебной статистики в судах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Особенности осуществления первичного статистического учета в арбитражных судах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40703F">
      <w:pPr>
        <w:spacing w:line="242" w:lineRule="auto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before="66"/>
        <w:ind w:right="106" w:firstLine="707"/>
        <w:rPr>
          <w:sz w:val="28"/>
        </w:rPr>
      </w:pPr>
      <w:r>
        <w:rPr>
          <w:sz w:val="28"/>
        </w:rPr>
        <w:lastRenderedPageBreak/>
        <w:t>Анализ структуры и динамики числа гражданских дел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321" w:lineRule="exact"/>
        <w:ind w:left="1478" w:hanging="570"/>
        <w:rPr>
          <w:sz w:val="28"/>
        </w:rPr>
      </w:pPr>
      <w:r>
        <w:rPr>
          <w:sz w:val="28"/>
        </w:rPr>
        <w:t>Анализ состояния судимости в России за период 2015-2019</w:t>
      </w:r>
      <w:r>
        <w:rPr>
          <w:spacing w:val="-1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  <w:tab w:val="left" w:pos="3549"/>
          <w:tab w:val="left" w:pos="5124"/>
          <w:tab w:val="left" w:pos="7545"/>
          <w:tab w:val="left" w:pos="8090"/>
          <w:tab w:val="left" w:pos="9427"/>
        </w:tabs>
        <w:ind w:right="104" w:firstLine="707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динамики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  <w:t>прогноз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40703F" w:rsidRDefault="0040703F">
      <w:pPr>
        <w:pStyle w:val="a3"/>
        <w:spacing w:before="6"/>
        <w:ind w:left="0"/>
        <w:jc w:val="left"/>
      </w:pPr>
    </w:p>
    <w:p w:rsidR="0040703F" w:rsidRDefault="00BB181D">
      <w:pPr>
        <w:pStyle w:val="1"/>
        <w:ind w:left="93"/>
        <w:jc w:val="center"/>
      </w:pPr>
      <w:r>
        <w:t>ПМ.05 Обеспечение исполнения решения суда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ind w:right="107" w:firstLine="707"/>
        <w:jc w:val="both"/>
        <w:rPr>
          <w:sz w:val="28"/>
        </w:rPr>
      </w:pPr>
      <w:r>
        <w:rPr>
          <w:sz w:val="28"/>
        </w:rPr>
        <w:t>Специфика субъективного состава в процессе исполнительного производства.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Правовое регулирование исполнительных документов в процессе 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Специфика обращения взыскания на имущество должника в исполнительном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5" w:firstLine="707"/>
        <w:jc w:val="both"/>
        <w:rPr>
          <w:sz w:val="28"/>
        </w:rPr>
      </w:pPr>
      <w:r>
        <w:rPr>
          <w:sz w:val="28"/>
        </w:rPr>
        <w:t>Специфика применения мер государственного принуждения к должнику в исполнительном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4" w:firstLine="707"/>
        <w:jc w:val="both"/>
        <w:rPr>
          <w:sz w:val="28"/>
        </w:rPr>
      </w:pPr>
      <w:r>
        <w:rPr>
          <w:sz w:val="28"/>
        </w:rPr>
        <w:t>Анализ специфики ареста имущества должника как мера принудительного 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5" w:firstLine="707"/>
        <w:jc w:val="both"/>
        <w:rPr>
          <w:sz w:val="28"/>
        </w:rPr>
      </w:pPr>
      <w:r>
        <w:rPr>
          <w:sz w:val="28"/>
        </w:rPr>
        <w:t>Место судебного пристава в процессе исполнительного производства как должностного лица в Федеральной службе судебных приставов.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6" w:firstLine="707"/>
        <w:jc w:val="both"/>
        <w:rPr>
          <w:sz w:val="28"/>
        </w:rPr>
      </w:pPr>
      <w:r>
        <w:rPr>
          <w:sz w:val="28"/>
        </w:rPr>
        <w:t>Анализ особенностей исполнительных действий при осуществлении производства в Федеральной службе судебных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приставов.</w:t>
      </w:r>
    </w:p>
    <w:p w:rsidR="0040703F" w:rsidRDefault="0040703F">
      <w:pPr>
        <w:jc w:val="both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3"/>
        <w:spacing w:before="66"/>
        <w:ind w:left="0" w:right="106"/>
        <w:jc w:val="right"/>
      </w:pPr>
      <w:r>
        <w:lastRenderedPageBreak/>
        <w:t>Приложение 2</w:t>
      </w:r>
    </w:p>
    <w:p w:rsidR="0040703F" w:rsidRDefault="0040703F">
      <w:pPr>
        <w:pStyle w:val="a3"/>
        <w:spacing w:before="11"/>
        <w:ind w:left="0"/>
        <w:jc w:val="left"/>
        <w:rPr>
          <w:sz w:val="27"/>
        </w:rPr>
      </w:pPr>
    </w:p>
    <w:p w:rsidR="0040703F" w:rsidRDefault="0066229C" w:rsidP="00BD0268">
      <w:pPr>
        <w:pStyle w:val="a3"/>
        <w:ind w:left="142" w:right="31" w:hanging="1"/>
        <w:jc w:val="center"/>
      </w:pPr>
      <w:r>
        <w:t xml:space="preserve">АНО </w:t>
      </w:r>
      <w:r w:rsidR="00BD0268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tabs>
          <w:tab w:val="left" w:pos="2856"/>
        </w:tabs>
        <w:spacing w:line="321" w:lineRule="exact"/>
        <w:ind w:left="92"/>
        <w:jc w:val="center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0703F" w:rsidRDefault="00BB181D">
      <w:pPr>
        <w:pStyle w:val="a3"/>
        <w:ind w:left="871" w:right="775"/>
        <w:jc w:val="center"/>
      </w:pPr>
      <w:r>
        <w:t>открытого заседания экзаменационной комиссии по защите выпускных квалификационных работ</w:t>
      </w:r>
    </w:p>
    <w:p w:rsidR="0040703F" w:rsidRDefault="00BB181D">
      <w:pPr>
        <w:pStyle w:val="a3"/>
        <w:tabs>
          <w:tab w:val="left" w:pos="986"/>
          <w:tab w:val="left" w:pos="2954"/>
        </w:tabs>
        <w:spacing w:line="321" w:lineRule="exact"/>
        <w:ind w:left="93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40703F" w:rsidRDefault="0040703F">
      <w:pPr>
        <w:pStyle w:val="a3"/>
        <w:spacing w:before="9"/>
        <w:ind w:left="0"/>
        <w:jc w:val="left"/>
        <w:rPr>
          <w:sz w:val="27"/>
        </w:rPr>
      </w:pPr>
    </w:p>
    <w:p w:rsidR="0040703F" w:rsidRDefault="00BB181D">
      <w:pPr>
        <w:pStyle w:val="a3"/>
        <w:tabs>
          <w:tab w:val="left" w:pos="1959"/>
        </w:tabs>
        <w:spacing w:before="1"/>
        <w:ind w:left="202" w:right="6654"/>
        <w:jc w:val="left"/>
      </w:pP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очной формы</w:t>
      </w:r>
      <w:r>
        <w:rPr>
          <w:spacing w:val="-4"/>
        </w:rPr>
        <w:t xml:space="preserve"> </w:t>
      </w:r>
      <w:r>
        <w:t>обучения</w:t>
      </w:r>
    </w:p>
    <w:p w:rsidR="0040703F" w:rsidRDefault="00BB181D">
      <w:pPr>
        <w:pStyle w:val="a3"/>
        <w:spacing w:line="321" w:lineRule="exact"/>
        <w:ind w:left="202"/>
        <w:jc w:val="left"/>
      </w:pPr>
      <w:r>
        <w:t>специальности 40.02.03 Право и судебное администрирование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a3"/>
        <w:spacing w:line="322" w:lineRule="exact"/>
        <w:ind w:left="202"/>
        <w:jc w:val="left"/>
      </w:pPr>
      <w:r>
        <w:t>Присутствовали:</w:t>
      </w:r>
    </w:p>
    <w:p w:rsidR="0066229C" w:rsidRDefault="0066229C">
      <w:pPr>
        <w:pStyle w:val="a3"/>
        <w:ind w:left="202" w:right="5512"/>
        <w:jc w:val="left"/>
      </w:pPr>
      <w:r>
        <w:t xml:space="preserve">Председатель </w:t>
      </w:r>
      <w:proofErr w:type="gramStart"/>
      <w:r w:rsidR="00BB181D">
        <w:t>ЭК</w:t>
      </w:r>
      <w:proofErr w:type="gramEnd"/>
      <w:r w:rsidR="00BB181D">
        <w:t xml:space="preserve"> – </w:t>
      </w:r>
    </w:p>
    <w:p w:rsidR="0040703F" w:rsidRDefault="0066229C">
      <w:pPr>
        <w:pStyle w:val="a3"/>
        <w:ind w:left="202" w:right="5512"/>
        <w:jc w:val="left"/>
      </w:pPr>
      <w:r>
        <w:t xml:space="preserve">Заместитель председателя </w:t>
      </w:r>
      <w:proofErr w:type="gramStart"/>
      <w:r w:rsidR="00BB181D">
        <w:t>ЭК</w:t>
      </w:r>
      <w:proofErr w:type="gramEnd"/>
      <w:r w:rsidR="00BB181D">
        <w:t xml:space="preserve"> – Члены</w:t>
      </w:r>
      <w:r w:rsidR="00BB181D">
        <w:rPr>
          <w:spacing w:val="-3"/>
        </w:rPr>
        <w:t xml:space="preserve"> </w:t>
      </w:r>
      <w:r w:rsidR="00BB181D">
        <w:t>ЭК:</w:t>
      </w:r>
    </w:p>
    <w:p w:rsidR="0040703F" w:rsidRDefault="00BB181D">
      <w:pPr>
        <w:pStyle w:val="a3"/>
        <w:spacing w:line="321" w:lineRule="exact"/>
        <w:ind w:left="202"/>
        <w:jc w:val="left"/>
      </w:pPr>
      <w:r>
        <w:t>1.</w:t>
      </w:r>
    </w:p>
    <w:p w:rsidR="0040703F" w:rsidRDefault="00BB181D">
      <w:pPr>
        <w:pStyle w:val="a3"/>
        <w:spacing w:before="2" w:line="322" w:lineRule="exact"/>
        <w:ind w:left="202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3.</w:t>
      </w:r>
    </w:p>
    <w:p w:rsidR="0040703F" w:rsidRDefault="0066229C">
      <w:pPr>
        <w:pStyle w:val="a3"/>
        <w:spacing w:line="322" w:lineRule="exact"/>
        <w:ind w:left="202"/>
        <w:jc w:val="left"/>
      </w:pPr>
      <w:r>
        <w:t xml:space="preserve">Секретарь </w:t>
      </w:r>
      <w:proofErr w:type="gramStart"/>
      <w:r w:rsidR="00BB181D">
        <w:t>ЭК</w:t>
      </w:r>
      <w:proofErr w:type="gramEnd"/>
      <w:r w:rsidR="00BB181D">
        <w:t xml:space="preserve"> –</w:t>
      </w:r>
    </w:p>
    <w:p w:rsidR="0040703F" w:rsidRDefault="0040703F">
      <w:pPr>
        <w:pStyle w:val="a3"/>
        <w:spacing w:before="4"/>
        <w:ind w:left="0"/>
        <w:jc w:val="left"/>
      </w:pPr>
    </w:p>
    <w:p w:rsidR="0040703F" w:rsidRDefault="00BB181D">
      <w:pPr>
        <w:pStyle w:val="1"/>
        <w:spacing w:line="319" w:lineRule="exact"/>
        <w:ind w:left="201"/>
      </w:pPr>
      <w:r>
        <w:t>Повестка дня:</w:t>
      </w:r>
    </w:p>
    <w:p w:rsidR="0040703F" w:rsidRDefault="00BB181D">
      <w:pPr>
        <w:pStyle w:val="a4"/>
        <w:numPr>
          <w:ilvl w:val="0"/>
          <w:numId w:val="2"/>
        </w:numPr>
        <w:tabs>
          <w:tab w:val="left" w:pos="505"/>
        </w:tabs>
        <w:ind w:right="107" w:firstLine="0"/>
        <w:rPr>
          <w:sz w:val="28"/>
        </w:rPr>
      </w:pPr>
      <w:r>
        <w:rPr>
          <w:sz w:val="28"/>
        </w:rPr>
        <w:t xml:space="preserve">Защита дипломных работ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специальности 40.02.03 Право и судебное администрирование </w:t>
      </w:r>
    </w:p>
    <w:p w:rsidR="0040703F" w:rsidRDefault="0040703F">
      <w:pPr>
        <w:pStyle w:val="a3"/>
        <w:spacing w:before="10"/>
        <w:ind w:left="0"/>
        <w:jc w:val="left"/>
        <w:rPr>
          <w:sz w:val="27"/>
        </w:rPr>
      </w:pPr>
    </w:p>
    <w:p w:rsidR="0040703F" w:rsidRDefault="00BB181D">
      <w:pPr>
        <w:pStyle w:val="a3"/>
        <w:ind w:left="201"/>
        <w:jc w:val="left"/>
      </w:pPr>
      <w:r>
        <w:rPr>
          <w:b/>
        </w:rPr>
        <w:t>Слушали:</w:t>
      </w:r>
      <w:r w:rsidR="0066229C">
        <w:rPr>
          <w:b/>
        </w:rPr>
        <w:t xml:space="preserve"> </w:t>
      </w:r>
      <w:r>
        <w:t xml:space="preserve">защиту дипломной работы </w:t>
      </w:r>
      <w:proofErr w:type="gramStart"/>
      <w:r>
        <w:t>обучающегося</w:t>
      </w:r>
      <w:proofErr w:type="gramEnd"/>
    </w:p>
    <w:p w:rsidR="0040703F" w:rsidRDefault="0040703F">
      <w:pPr>
        <w:pStyle w:val="a3"/>
        <w:spacing w:before="11"/>
        <w:ind w:left="0"/>
        <w:jc w:val="left"/>
        <w:rPr>
          <w:sz w:val="26"/>
        </w:rPr>
      </w:pPr>
    </w:p>
    <w:p w:rsidR="0040703F" w:rsidRDefault="00E378D3">
      <w:pPr>
        <w:pStyle w:val="a3"/>
        <w:spacing w:line="20" w:lineRule="exact"/>
        <w:ind w:left="2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.3pt;height:.6pt;mso-position-horizontal-relative:char;mso-position-vertical-relative:line" coordsize="9246,12">
            <v:line id="_x0000_s1049" style="position:absolute" from="0,6" to="559,6" strokeweight=".19811mm"/>
            <v:line id="_x0000_s1048" style="position:absolute" from="562,6" to="980,6" strokeweight=".19811mm"/>
            <v:line id="_x0000_s1047" style="position:absolute" from="982,6" to="1400,6" strokeweight=".19811mm"/>
            <v:line id="_x0000_s1046" style="position:absolute" from="1402,6" to="1820,6" strokeweight=".19811mm"/>
            <v:line id="_x0000_s1045" style="position:absolute" from="1822,6" to="2240,6" strokeweight=".19811mm"/>
            <v:line id="_x0000_s1044" style="position:absolute" from="2242,6" to="2521,6" strokeweight=".19811mm"/>
            <v:line id="_x0000_s1043" style="position:absolute" from="2523,6" to="2941,6" strokeweight=".19811mm"/>
            <v:line id="_x0000_s1042" style="position:absolute" from="2943,6" to="3361,6" strokeweight=".19811mm"/>
            <v:line id="_x0000_s1041" style="position:absolute" from="3364,6" to="3781,6" strokeweight=".19811mm"/>
            <v:line id="_x0000_s1040" style="position:absolute" from="3784,6" to="4202,6" strokeweight=".19811mm"/>
            <v:line id="_x0000_s1039" style="position:absolute" from="4204,6" to="4622,6" strokeweight=".19811mm"/>
            <v:line id="_x0000_s1038" style="position:absolute" from="4624,6" to="4903,6" strokeweight=".19811mm"/>
            <v:line id="_x0000_s1037" style="position:absolute" from="4905,6" to="5323,6" strokeweight=".19811mm"/>
            <v:line id="_x0000_s1036" style="position:absolute" from="5325,6" to="5743,6" strokeweight=".19811mm"/>
            <v:line id="_x0000_s1035" style="position:absolute" from="5745,6" to="6163,6" strokeweight=".19811mm"/>
            <v:line id="_x0000_s1034" style="position:absolute" from="6165,6" to="6583,6" strokeweight=".19811mm"/>
            <v:line id="_x0000_s1033" style="position:absolute" from="6586,6" to="7003,6" strokeweight=".19811mm"/>
            <v:line id="_x0000_s1032" style="position:absolute" from="7006,6" to="7284,6" strokeweight=".19811mm"/>
            <v:line id="_x0000_s1031" style="position:absolute" from="7287,6" to="7704,6" strokeweight=".19811mm"/>
            <v:line id="_x0000_s1030" style="position:absolute" from="7707,6" to="8125,6" strokeweight=".19811mm"/>
            <v:line id="_x0000_s1029" style="position:absolute" from="8127,6" to="8545,6" strokeweight=".19811mm"/>
            <v:line id="_x0000_s1028" style="position:absolute" from="8547,6" to="8965,6" strokeweight=".19811mm"/>
            <v:line id="_x0000_s1027" style="position:absolute" from="8967,6" to="9246,6" strokeweight=".19811mm"/>
            <w10:wrap type="none"/>
            <w10:anchorlock/>
          </v:group>
        </w:pict>
      </w:r>
    </w:p>
    <w:p w:rsidR="0040703F" w:rsidRDefault="0040703F">
      <w:pPr>
        <w:spacing w:line="20" w:lineRule="exact"/>
        <w:rPr>
          <w:sz w:val="2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spacing w:before="182"/>
        <w:ind w:left="201"/>
        <w:rPr>
          <w:b/>
          <w:sz w:val="28"/>
        </w:rPr>
      </w:pPr>
      <w:r>
        <w:rPr>
          <w:b/>
          <w:sz w:val="28"/>
          <w:u w:val="thick"/>
        </w:rPr>
        <w:lastRenderedPageBreak/>
        <w:t>Тема дипломной работы:</w:t>
      </w:r>
    </w:p>
    <w:p w:rsidR="0040703F" w:rsidRDefault="00BB181D">
      <w:pPr>
        <w:spacing w:line="179" w:lineRule="exact"/>
        <w:ind w:left="201"/>
        <w:rPr>
          <w:sz w:val="16"/>
        </w:rPr>
      </w:pPr>
      <w:r>
        <w:br w:type="column"/>
      </w:r>
      <w:r>
        <w:rPr>
          <w:sz w:val="16"/>
        </w:rPr>
        <w:lastRenderedPageBreak/>
        <w:t>(фамилия, имя, отчество)</w:t>
      </w:r>
    </w:p>
    <w:p w:rsidR="0040703F" w:rsidRDefault="0040703F">
      <w:pPr>
        <w:spacing w:line="179" w:lineRule="exact"/>
        <w:rPr>
          <w:sz w:val="16"/>
        </w:rPr>
        <w:sectPr w:rsidR="0040703F">
          <w:type w:val="continuous"/>
          <w:pgSz w:w="11910" w:h="16840"/>
          <w:pgMar w:top="1580" w:right="740" w:bottom="280" w:left="1500" w:header="720" w:footer="720" w:gutter="0"/>
          <w:cols w:num="2" w:space="720" w:equalWidth="0">
            <w:col w:w="3465" w:space="349"/>
            <w:col w:w="5856"/>
          </w:cols>
        </w:sectPr>
      </w:pPr>
    </w:p>
    <w:p w:rsidR="0040703F" w:rsidRDefault="00BB181D">
      <w:pPr>
        <w:pStyle w:val="1"/>
        <w:spacing w:line="319" w:lineRule="exact"/>
        <w:ind w:left="201"/>
        <w:jc w:val="both"/>
      </w:pPr>
      <w:proofErr w:type="gramStart"/>
      <w:r>
        <w:lastRenderedPageBreak/>
        <w:t>Обучающемуся</w:t>
      </w:r>
      <w:proofErr w:type="gramEnd"/>
      <w:r>
        <w:t xml:space="preserve"> заданы следующие вопросы:</w:t>
      </w:r>
    </w:p>
    <w:p w:rsidR="0040703F" w:rsidRDefault="00BB181D">
      <w:pPr>
        <w:ind w:left="201" w:right="103" w:hanging="1"/>
        <w:jc w:val="both"/>
        <w:rPr>
          <w:i/>
          <w:sz w:val="28"/>
        </w:rPr>
      </w:pPr>
      <w:r>
        <w:rPr>
          <w:b/>
          <w:sz w:val="28"/>
          <w:u w:val="thick"/>
        </w:rPr>
        <w:t>Ответ:</w:t>
      </w:r>
      <w:r w:rsidR="0066229C" w:rsidRPr="0066229C">
        <w:rPr>
          <w:b/>
          <w:sz w:val="28"/>
        </w:rPr>
        <w:t xml:space="preserve"> </w:t>
      </w:r>
      <w:r>
        <w:rPr>
          <w:i/>
          <w:sz w:val="28"/>
        </w:rPr>
        <w:t xml:space="preserve">Актуальность проблемы исследования обоснована анализом правового регулирования обязательного медицинского страхования на территории </w:t>
      </w:r>
      <w:r w:rsidR="00A06B39">
        <w:rPr>
          <w:i/>
          <w:sz w:val="28"/>
        </w:rPr>
        <w:t>Республики Бурятия</w:t>
      </w:r>
      <w:r>
        <w:rPr>
          <w:i/>
          <w:sz w:val="28"/>
        </w:rPr>
        <w:t xml:space="preserve">. Сформулированы цель, задачи, предмет, объект исследования, методы, используемые в работе. Содержание, как целой работы, так и ее частей связано с анализом правового регулирования обязательного медицинского страхования на территории </w:t>
      </w:r>
      <w:r w:rsidR="00A06B39">
        <w:rPr>
          <w:i/>
          <w:sz w:val="28"/>
        </w:rPr>
        <w:t>Республики Бурятия</w:t>
      </w:r>
      <w:r>
        <w:rPr>
          <w:i/>
          <w:sz w:val="28"/>
        </w:rPr>
        <w:t>. Тема сформулирована конкретно, отражает направленность работы.</w:t>
      </w:r>
    </w:p>
    <w:p w:rsidR="0040703F" w:rsidRDefault="00BB181D">
      <w:pPr>
        <w:ind w:left="201" w:right="106"/>
        <w:jc w:val="both"/>
        <w:rPr>
          <w:i/>
          <w:sz w:val="28"/>
        </w:rPr>
      </w:pPr>
      <w:r>
        <w:rPr>
          <w:i/>
          <w:sz w:val="28"/>
        </w:rPr>
        <w:t>Виолетта четко, обоснованно и конкретно выражает свое мнение по  поводу основных аспектов содержания работы; раскрывает правовой статус субъектов ОМС,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др.</w:t>
      </w:r>
    </w:p>
    <w:p w:rsidR="0040703F" w:rsidRDefault="0040703F">
      <w:pPr>
        <w:jc w:val="both"/>
        <w:rPr>
          <w:sz w:val="28"/>
        </w:rPr>
        <w:sectPr w:rsidR="0040703F">
          <w:type w:val="continuous"/>
          <w:pgSz w:w="11910" w:h="16840"/>
          <w:pgMar w:top="1580" w:right="740" w:bottom="280" w:left="1500" w:header="720" w:footer="720" w:gutter="0"/>
          <w:cols w:space="720"/>
        </w:sectPr>
      </w:pPr>
    </w:p>
    <w:p w:rsidR="0040703F" w:rsidRDefault="0066229C">
      <w:pPr>
        <w:pStyle w:val="1"/>
        <w:spacing w:before="71" w:line="319" w:lineRule="exact"/>
        <w:ind w:left="201"/>
      </w:pPr>
      <w:r>
        <w:lastRenderedPageBreak/>
        <w:t xml:space="preserve">В </w:t>
      </w:r>
      <w:proofErr w:type="gramStart"/>
      <w:r w:rsidR="00BB181D">
        <w:t>ЭК</w:t>
      </w:r>
      <w:proofErr w:type="gramEnd"/>
      <w:r w:rsidR="00BB181D">
        <w:t xml:space="preserve"> представлены следующие материалы: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19" w:lineRule="exact"/>
        <w:ind w:hanging="429"/>
        <w:rPr>
          <w:sz w:val="28"/>
        </w:rPr>
      </w:pPr>
      <w:r>
        <w:rPr>
          <w:sz w:val="28"/>
        </w:rPr>
        <w:t>Задание на выпускную квалификационную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Календарный 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Дипломная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нормоконтроля</w:t>
      </w:r>
      <w:proofErr w:type="spellEnd"/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Презентация к 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  <w:tab w:val="left" w:pos="6807"/>
          <w:tab w:val="left" w:pos="9311"/>
        </w:tabs>
        <w:spacing w:before="2" w:line="322" w:lineRule="exact"/>
        <w:ind w:hanging="429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  <w:tab w:val="left" w:pos="6560"/>
          <w:tab w:val="left" w:pos="9345"/>
        </w:tabs>
        <w:spacing w:line="322" w:lineRule="exact"/>
        <w:ind w:hanging="429"/>
        <w:rPr>
          <w:sz w:val="28"/>
        </w:rPr>
      </w:pPr>
      <w:r>
        <w:rPr>
          <w:sz w:val="28"/>
        </w:rPr>
        <w:t>Рецензия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Зачетная книжка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</w:p>
    <w:p w:rsidR="0040703F" w:rsidRDefault="00BB181D">
      <w:pPr>
        <w:pStyle w:val="a4"/>
        <w:numPr>
          <w:ilvl w:val="1"/>
          <w:numId w:val="2"/>
        </w:numPr>
        <w:tabs>
          <w:tab w:val="left" w:pos="1195"/>
        </w:tabs>
        <w:ind w:left="1194" w:right="106"/>
        <w:jc w:val="both"/>
        <w:rPr>
          <w:sz w:val="28"/>
        </w:rPr>
      </w:pPr>
      <w:r>
        <w:rPr>
          <w:sz w:val="28"/>
        </w:rPr>
        <w:t>Копия приказа директора «О допуске студентов к итоговой аттестации: подготовке и защите выпускной квалификационной работы (дипломной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работы)»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6"/>
        </w:tabs>
        <w:spacing w:line="242" w:lineRule="auto"/>
        <w:ind w:right="106"/>
        <w:jc w:val="both"/>
        <w:rPr>
          <w:sz w:val="28"/>
        </w:rPr>
      </w:pPr>
      <w:r>
        <w:rPr>
          <w:sz w:val="28"/>
        </w:rPr>
        <w:t>Копия приказа директора «О допуске выпускных квалификационных (дипломных) работ к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защите»</w:t>
      </w: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39"/>
      </w:tblGrid>
      <w:tr w:rsidR="0040703F">
        <w:trPr>
          <w:trHeight w:val="477"/>
        </w:trPr>
        <w:tc>
          <w:tcPr>
            <w:tcW w:w="4139" w:type="dxa"/>
          </w:tcPr>
          <w:p w:rsidR="0040703F" w:rsidRDefault="0066229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643"/>
        </w:trPr>
        <w:tc>
          <w:tcPr>
            <w:tcW w:w="4139" w:type="dxa"/>
          </w:tcPr>
          <w:p w:rsidR="0040703F" w:rsidRDefault="0066229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1126"/>
        </w:trPr>
        <w:tc>
          <w:tcPr>
            <w:tcW w:w="4139" w:type="dxa"/>
          </w:tcPr>
          <w:p w:rsidR="0040703F" w:rsidRDefault="0066229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960"/>
        </w:trPr>
        <w:tc>
          <w:tcPr>
            <w:tcW w:w="4139" w:type="dxa"/>
          </w:tcPr>
          <w:p w:rsidR="0040703F" w:rsidRDefault="0040703F">
            <w:pPr>
              <w:pStyle w:val="TableParagraph"/>
              <w:ind w:left="0"/>
              <w:rPr>
                <w:sz w:val="30"/>
              </w:rPr>
            </w:pPr>
          </w:p>
          <w:p w:rsidR="0040703F" w:rsidRDefault="0040703F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40703F" w:rsidRDefault="006622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</w:tbl>
    <w:p w:rsidR="0040703F" w:rsidRDefault="0040703F">
      <w:pPr>
        <w:spacing w:line="302" w:lineRule="exact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3"/>
        <w:spacing w:before="66"/>
        <w:ind w:left="0" w:right="106"/>
        <w:jc w:val="right"/>
      </w:pPr>
      <w:r>
        <w:lastRenderedPageBreak/>
        <w:t>Приложение 3</w:t>
      </w:r>
    </w:p>
    <w:p w:rsidR="0040703F" w:rsidRDefault="0040703F">
      <w:pPr>
        <w:pStyle w:val="a3"/>
        <w:spacing w:before="11"/>
        <w:ind w:left="0"/>
        <w:jc w:val="left"/>
        <w:rPr>
          <w:sz w:val="27"/>
        </w:rPr>
      </w:pPr>
    </w:p>
    <w:p w:rsidR="00BD0268" w:rsidRDefault="00BD0268" w:rsidP="00BD0268">
      <w:pPr>
        <w:pStyle w:val="a3"/>
        <w:ind w:left="142" w:right="31" w:hanging="1"/>
        <w:jc w:val="center"/>
      </w:pPr>
      <w:r>
        <w:t>АНО ПО «</w:t>
      </w:r>
      <w:r w:rsidR="008F5579">
        <w:t>Байкальский институт профессионального образования</w:t>
      </w:r>
      <w:r>
        <w:t>»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tabs>
          <w:tab w:val="left" w:pos="2647"/>
        </w:tabs>
        <w:spacing w:line="321" w:lineRule="exact"/>
        <w:ind w:left="94"/>
        <w:jc w:val="center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gramStart"/>
      <w:r>
        <w:t>Р</w:t>
      </w:r>
      <w:proofErr w:type="gramEnd"/>
    </w:p>
    <w:p w:rsidR="0040703F" w:rsidRDefault="00BB181D">
      <w:pPr>
        <w:pStyle w:val="a3"/>
        <w:ind w:left="1524" w:right="1428"/>
        <w:jc w:val="center"/>
      </w:pPr>
      <w:r>
        <w:t>решения экзаменационной комиссии по защите выпускных квалификационных работ</w:t>
      </w:r>
    </w:p>
    <w:p w:rsidR="0040703F" w:rsidRDefault="00BB181D">
      <w:pPr>
        <w:pStyle w:val="a3"/>
        <w:tabs>
          <w:tab w:val="left" w:pos="1128"/>
          <w:tab w:val="left" w:pos="3026"/>
        </w:tabs>
        <w:spacing w:line="321" w:lineRule="exact"/>
        <w:ind w:left="95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года</w:t>
      </w:r>
    </w:p>
    <w:p w:rsidR="0040703F" w:rsidRDefault="0040703F">
      <w:pPr>
        <w:pStyle w:val="a3"/>
        <w:ind w:left="0"/>
        <w:jc w:val="left"/>
        <w:rPr>
          <w:sz w:val="30"/>
        </w:rPr>
      </w:pPr>
    </w:p>
    <w:p w:rsidR="0040703F" w:rsidRDefault="0040703F">
      <w:pPr>
        <w:pStyle w:val="a3"/>
        <w:spacing w:before="9"/>
        <w:ind w:left="0"/>
        <w:jc w:val="left"/>
        <w:rPr>
          <w:sz w:val="25"/>
        </w:rPr>
      </w:pPr>
    </w:p>
    <w:p w:rsidR="0040703F" w:rsidRDefault="00BB181D">
      <w:pPr>
        <w:pStyle w:val="a3"/>
        <w:spacing w:line="322" w:lineRule="exact"/>
        <w:ind w:left="202"/>
        <w:jc w:val="left"/>
      </w:pPr>
      <w:r>
        <w:t>Присутствовали:</w:t>
      </w:r>
    </w:p>
    <w:p w:rsidR="0066229C" w:rsidRDefault="00BB181D">
      <w:pPr>
        <w:pStyle w:val="a3"/>
        <w:ind w:left="202" w:right="5512"/>
        <w:jc w:val="left"/>
      </w:pPr>
      <w:r>
        <w:t xml:space="preserve">Председатель </w:t>
      </w:r>
      <w:proofErr w:type="gramStart"/>
      <w:r>
        <w:t>ЭК</w:t>
      </w:r>
      <w:proofErr w:type="gramEnd"/>
      <w:r>
        <w:t xml:space="preserve"> – </w:t>
      </w:r>
    </w:p>
    <w:p w:rsidR="0040703F" w:rsidRDefault="00BB181D">
      <w:pPr>
        <w:pStyle w:val="a3"/>
        <w:ind w:left="202" w:right="5512"/>
        <w:jc w:val="left"/>
      </w:pPr>
      <w:r>
        <w:t xml:space="preserve">Заместитель председателя </w:t>
      </w:r>
      <w:proofErr w:type="gramStart"/>
      <w:r>
        <w:t>ЭК</w:t>
      </w:r>
      <w:proofErr w:type="gramEnd"/>
      <w:r>
        <w:t xml:space="preserve"> – Члены</w:t>
      </w:r>
      <w:r>
        <w:rPr>
          <w:spacing w:val="-3"/>
        </w:rPr>
        <w:t xml:space="preserve"> </w:t>
      </w:r>
      <w:r>
        <w:t>ЭК:</w:t>
      </w:r>
    </w:p>
    <w:p w:rsidR="0040703F" w:rsidRDefault="00BB181D">
      <w:pPr>
        <w:pStyle w:val="a3"/>
        <w:spacing w:before="1" w:line="322" w:lineRule="exact"/>
        <w:ind w:left="202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3.</w:t>
      </w:r>
    </w:p>
    <w:p w:rsidR="0040703F" w:rsidRDefault="0066229C">
      <w:pPr>
        <w:pStyle w:val="a3"/>
        <w:spacing w:line="322" w:lineRule="exact"/>
        <w:ind w:left="202"/>
        <w:jc w:val="left"/>
      </w:pPr>
      <w:r>
        <w:t xml:space="preserve">Секретарь </w:t>
      </w:r>
      <w:proofErr w:type="gramStart"/>
      <w:r w:rsidR="00BB181D">
        <w:t>ЭК</w:t>
      </w:r>
      <w:proofErr w:type="gramEnd"/>
      <w:r w:rsidR="00BB181D">
        <w:t xml:space="preserve"> –</w:t>
      </w:r>
    </w:p>
    <w:p w:rsidR="0040703F" w:rsidRDefault="0040703F">
      <w:pPr>
        <w:pStyle w:val="a3"/>
        <w:spacing w:before="6"/>
        <w:ind w:left="0"/>
        <w:jc w:val="left"/>
      </w:pPr>
    </w:p>
    <w:p w:rsidR="0040703F" w:rsidRDefault="00BB181D">
      <w:pPr>
        <w:pStyle w:val="1"/>
        <w:spacing w:line="319" w:lineRule="exact"/>
        <w:ind w:left="201"/>
        <w:jc w:val="both"/>
      </w:pPr>
      <w:r>
        <w:t>Повестка дня:</w:t>
      </w:r>
    </w:p>
    <w:p w:rsidR="0040703F" w:rsidRDefault="00BB181D">
      <w:pPr>
        <w:pStyle w:val="a4"/>
        <w:numPr>
          <w:ilvl w:val="0"/>
          <w:numId w:val="1"/>
        </w:numPr>
        <w:tabs>
          <w:tab w:val="left" w:pos="694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Принятие решения по результатам защиты дипломных работ обучающихся специальности 40.02.03 Право и судебное администрирование </w:t>
      </w:r>
    </w:p>
    <w:p w:rsidR="0040703F" w:rsidRDefault="0040703F">
      <w:pPr>
        <w:pStyle w:val="a3"/>
        <w:spacing w:before="7"/>
        <w:ind w:left="0"/>
        <w:jc w:val="left"/>
        <w:rPr>
          <w:sz w:val="27"/>
        </w:rPr>
      </w:pPr>
    </w:p>
    <w:p w:rsidR="0040703F" w:rsidRDefault="00BB181D">
      <w:pPr>
        <w:pStyle w:val="1"/>
        <w:tabs>
          <w:tab w:val="left" w:pos="9473"/>
        </w:tabs>
        <w:ind w:left="201"/>
        <w:rPr>
          <w:b w:val="0"/>
        </w:rPr>
      </w:pPr>
      <w:r>
        <w:t>Слушали: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0703F" w:rsidRDefault="00BB181D">
      <w:pPr>
        <w:pStyle w:val="a3"/>
        <w:tabs>
          <w:tab w:val="left" w:pos="9166"/>
        </w:tabs>
        <w:spacing w:before="3"/>
        <w:ind w:left="2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ind w:left="201"/>
      </w:pPr>
      <w:r>
        <w:t>РЕШЕНИЕ: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"/>
        </w:numPr>
        <w:tabs>
          <w:tab w:val="left" w:pos="1335"/>
          <w:tab w:val="left" w:pos="9556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Оценить    дипломные    работы  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группы   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специальности 40.02.03 Право и судебное администрирование следующим образом</w:t>
      </w:r>
    </w:p>
    <w:p w:rsidR="0040703F" w:rsidRDefault="0040703F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8"/>
        <w:gridCol w:w="3132"/>
      </w:tblGrid>
      <w:tr w:rsidR="0040703F">
        <w:trPr>
          <w:trHeight w:val="642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0703F" w:rsidRDefault="00BB181D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58" w:type="dxa"/>
          </w:tcPr>
          <w:p w:rsidR="0040703F" w:rsidRDefault="00BB181D">
            <w:pPr>
              <w:pStyle w:val="TableParagraph"/>
              <w:spacing w:before="153"/>
              <w:ind w:left="1835" w:right="1827"/>
              <w:jc w:val="center"/>
              <w:rPr>
                <w:sz w:val="28"/>
              </w:rPr>
            </w:pPr>
            <w:r>
              <w:rPr>
                <w:sz w:val="28"/>
              </w:rPr>
              <w:t>ФИО студента</w:t>
            </w:r>
          </w:p>
        </w:tc>
        <w:tc>
          <w:tcPr>
            <w:tcW w:w="3132" w:type="dxa"/>
          </w:tcPr>
          <w:p w:rsidR="0040703F" w:rsidRDefault="00BB181D">
            <w:pPr>
              <w:pStyle w:val="TableParagraph"/>
              <w:spacing w:before="153"/>
              <w:ind w:left="1133" w:right="112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703F" w:rsidRDefault="0040703F">
      <w:pPr>
        <w:rPr>
          <w:sz w:val="24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4"/>
        <w:numPr>
          <w:ilvl w:val="1"/>
          <w:numId w:val="1"/>
        </w:numPr>
        <w:tabs>
          <w:tab w:val="left" w:pos="1188"/>
        </w:tabs>
        <w:spacing w:before="66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По результатам итоговой аттестации в форме защиты выпускной квалификационной работы (дипломной работы) экзаменационная 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постановила:</w:t>
      </w:r>
    </w:p>
    <w:p w:rsidR="0040703F" w:rsidRDefault="00BB181D">
      <w:pPr>
        <w:pStyle w:val="a4"/>
        <w:numPr>
          <w:ilvl w:val="2"/>
          <w:numId w:val="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Присвоить квалификацию «Специалист по судебному администрированию» по специальности 40.02.03 Право и судебное администрирование и выдать диплом о среднем профессиональном образовании с </w:t>
      </w:r>
      <w:proofErr w:type="gramStart"/>
      <w:r>
        <w:rPr>
          <w:sz w:val="28"/>
        </w:rPr>
        <w:t>отличием</w:t>
      </w:r>
      <w:proofErr w:type="gramEnd"/>
      <w:r>
        <w:rPr>
          <w:sz w:val="28"/>
        </w:rPr>
        <w:t xml:space="preserve">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студентам: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3.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4.</w:t>
      </w:r>
    </w:p>
    <w:p w:rsidR="0040703F" w:rsidRDefault="00BB181D">
      <w:pPr>
        <w:pStyle w:val="a4"/>
        <w:numPr>
          <w:ilvl w:val="2"/>
          <w:numId w:val="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>Присвоить квалификацию «Специалист по судебному администрированию» по специальности 40.02.03 Право и судебное администрирование и выдать диплом о среднем профессиональном образовании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студентам: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3.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4.</w:t>
      </w:r>
    </w:p>
    <w:p w:rsidR="0040703F" w:rsidRDefault="00BB181D">
      <w:pPr>
        <w:pStyle w:val="a4"/>
        <w:numPr>
          <w:ilvl w:val="1"/>
          <w:numId w:val="1"/>
        </w:numPr>
        <w:tabs>
          <w:tab w:val="left" w:pos="1049"/>
        </w:tabs>
        <w:spacing w:before="2" w:line="322" w:lineRule="exact"/>
        <w:ind w:left="1048" w:hanging="282"/>
        <w:rPr>
          <w:sz w:val="28"/>
        </w:rPr>
      </w:pPr>
      <w:r>
        <w:rPr>
          <w:sz w:val="28"/>
        </w:rPr>
        <w:t>Особое мнение 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40703F" w:rsidRDefault="00BB181D">
      <w:pPr>
        <w:pStyle w:val="a3"/>
        <w:tabs>
          <w:tab w:val="left" w:pos="7906"/>
        </w:tabs>
        <w:ind w:left="201" w:right="106" w:firstLine="566"/>
        <w:jc w:val="left"/>
      </w:pPr>
      <w:r>
        <w:t>Особо заслуживают внимания дипломные работы, презентационный материал и выступление</w:t>
      </w:r>
      <w:r>
        <w:rPr>
          <w:spacing w:val="-14"/>
        </w:rPr>
        <w:t xml:space="preserve"> </w:t>
      </w: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spacing w:before="10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44"/>
      </w:tblGrid>
      <w:tr w:rsidR="0040703F">
        <w:trPr>
          <w:trHeight w:val="478"/>
        </w:trPr>
        <w:tc>
          <w:tcPr>
            <w:tcW w:w="2644" w:type="dxa"/>
          </w:tcPr>
          <w:p w:rsidR="0040703F" w:rsidRDefault="0066229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478"/>
        </w:trPr>
        <w:tc>
          <w:tcPr>
            <w:tcW w:w="2644" w:type="dxa"/>
          </w:tcPr>
          <w:p w:rsidR="0040703F" w:rsidRDefault="0066229C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</w:tbl>
    <w:p w:rsidR="00BB181D" w:rsidRDefault="00BB181D"/>
    <w:sectPr w:rsidR="00BB181D">
      <w:pgSz w:w="11910" w:h="16840"/>
      <w:pgMar w:top="760" w:right="740" w:bottom="920" w:left="1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D3" w:rsidRDefault="00E378D3">
      <w:r>
        <w:separator/>
      </w:r>
    </w:p>
  </w:endnote>
  <w:endnote w:type="continuationSeparator" w:id="0">
    <w:p w:rsidR="00E378D3" w:rsidRDefault="00E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E378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87.4pt;width:15.3pt;height:13.05pt;z-index:-252774400;mso-position-horizontal-relative:page;mso-position-vertical-relative:page" filled="f" stroked="f">
          <v:textbox style="mso-next-textbox:#_x0000_s2051"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BB4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E378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6.15pt;margin-top:547.9pt;width:15.3pt;height:13.05pt;z-index:-252773376;mso-position-horizontal-relative:page;mso-position-vertical-relative:page" filled="f" stroked="f">
          <v:textbox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BB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5D3A5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E378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94.5pt;width:15.3pt;height:13.05pt;z-index:-252772352;mso-position-horizontal-relative:page;mso-position-vertical-relative:page" filled="f" stroked="f">
          <v:textbox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BB4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D3" w:rsidRDefault="00E378D3">
      <w:r>
        <w:separator/>
      </w:r>
    </w:p>
  </w:footnote>
  <w:footnote w:type="continuationSeparator" w:id="0">
    <w:p w:rsidR="00E378D3" w:rsidRDefault="00E3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FA"/>
    <w:multiLevelType w:val="hybridMultilevel"/>
    <w:tmpl w:val="3230C358"/>
    <w:lvl w:ilvl="0" w:tplc="9850D1F8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E40D88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97F409C0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4DF87746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30E42090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AB067BA8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3CF874E8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426CBC70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B46C4046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1">
    <w:nsid w:val="05FE0CDB"/>
    <w:multiLevelType w:val="hybridMultilevel"/>
    <w:tmpl w:val="DC1495B6"/>
    <w:lvl w:ilvl="0" w:tplc="F42AB5F6">
      <w:numFmt w:val="bullet"/>
      <w:lvlText w:val=""/>
      <w:lvlJc w:val="left"/>
      <w:pPr>
        <w:ind w:left="10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CE290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D84C9F24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97ECBB36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B4A6B0DA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151C2FB4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790FDE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FDF0A066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D9AADD3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2">
    <w:nsid w:val="07597F3A"/>
    <w:multiLevelType w:val="multilevel"/>
    <w:tmpl w:val="7C04391C"/>
    <w:lvl w:ilvl="0">
      <w:start w:val="1"/>
      <w:numFmt w:val="decimal"/>
      <w:lvlText w:val="%1."/>
      <w:lvlJc w:val="left"/>
      <w:pPr>
        <w:ind w:left="201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0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01" w:hanging="8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3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855"/>
      </w:pPr>
      <w:rPr>
        <w:rFonts w:hint="default"/>
        <w:lang w:val="ru-RU" w:eastAsia="ru-RU" w:bidi="ru-RU"/>
      </w:rPr>
    </w:lvl>
  </w:abstractNum>
  <w:abstractNum w:abstractNumId="3">
    <w:nsid w:val="08541F82"/>
    <w:multiLevelType w:val="hybridMultilevel"/>
    <w:tmpl w:val="0F604844"/>
    <w:lvl w:ilvl="0" w:tplc="CE9233EA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CE040A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37B8F604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89FCEC40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D324CDA8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54F6CD30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6988231A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ED8CCF0C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B830B9AC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4">
    <w:nsid w:val="0A50400B"/>
    <w:multiLevelType w:val="hybridMultilevel"/>
    <w:tmpl w:val="29202404"/>
    <w:lvl w:ilvl="0" w:tplc="03203326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B8CF72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BF909B40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4CAE329A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ACFA7A46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5860C770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AE28B2DE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84B81544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248A2572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5">
    <w:nsid w:val="435563C6"/>
    <w:multiLevelType w:val="multilevel"/>
    <w:tmpl w:val="4B00BB50"/>
    <w:lvl w:ilvl="0">
      <w:start w:val="40"/>
      <w:numFmt w:val="decimal"/>
      <w:lvlText w:val="%1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01" w:hanging="12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"/>
      <w:lvlJc w:val="left"/>
      <w:pPr>
        <w:ind w:left="101" w:hanging="567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6">
    <w:nsid w:val="48702818"/>
    <w:multiLevelType w:val="hybridMultilevel"/>
    <w:tmpl w:val="CBC854C4"/>
    <w:lvl w:ilvl="0" w:tplc="4A422D0C">
      <w:numFmt w:val="bullet"/>
      <w:lvlText w:val="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623ABC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9B80E43C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4DE2277E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5A549A4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45E86932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FE2A4FFC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FC5014B2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5D946AE6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7">
    <w:nsid w:val="4C756E37"/>
    <w:multiLevelType w:val="hybridMultilevel"/>
    <w:tmpl w:val="E968DC92"/>
    <w:lvl w:ilvl="0" w:tplc="8E8895AE">
      <w:start w:val="1"/>
      <w:numFmt w:val="decimal"/>
      <w:lvlText w:val="%1."/>
      <w:lvlJc w:val="left"/>
      <w:pPr>
        <w:ind w:left="201" w:hanging="56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214C236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1FA66CE2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B790A5CA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E19A8B60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63F08D6A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964EC074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ADDC438C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D9F0574A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8">
    <w:nsid w:val="53B335CA"/>
    <w:multiLevelType w:val="hybridMultilevel"/>
    <w:tmpl w:val="7354ECD2"/>
    <w:lvl w:ilvl="0" w:tplc="DE0299C8">
      <w:numFmt w:val="bullet"/>
      <w:lvlText w:val=""/>
      <w:lvlJc w:val="left"/>
      <w:pPr>
        <w:ind w:left="11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6F720">
      <w:start w:val="14"/>
      <w:numFmt w:val="decimal"/>
      <w:lvlText w:val="%2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304394">
      <w:numFmt w:val="bullet"/>
      <w:lvlText w:val="•"/>
      <w:lvlJc w:val="left"/>
      <w:pPr>
        <w:ind w:left="1251" w:hanging="569"/>
      </w:pPr>
      <w:rPr>
        <w:rFonts w:hint="default"/>
        <w:lang w:val="ru-RU" w:eastAsia="ru-RU" w:bidi="ru-RU"/>
      </w:rPr>
    </w:lvl>
    <w:lvl w:ilvl="3" w:tplc="D6F4CE28">
      <w:numFmt w:val="bullet"/>
      <w:lvlText w:val="•"/>
      <w:lvlJc w:val="left"/>
      <w:pPr>
        <w:ind w:left="2303" w:hanging="569"/>
      </w:pPr>
      <w:rPr>
        <w:rFonts w:hint="default"/>
        <w:lang w:val="ru-RU" w:eastAsia="ru-RU" w:bidi="ru-RU"/>
      </w:rPr>
    </w:lvl>
    <w:lvl w:ilvl="4" w:tplc="4E628198">
      <w:numFmt w:val="bullet"/>
      <w:lvlText w:val="•"/>
      <w:lvlJc w:val="left"/>
      <w:pPr>
        <w:ind w:left="3355" w:hanging="569"/>
      </w:pPr>
      <w:rPr>
        <w:rFonts w:hint="default"/>
        <w:lang w:val="ru-RU" w:eastAsia="ru-RU" w:bidi="ru-RU"/>
      </w:rPr>
    </w:lvl>
    <w:lvl w:ilvl="5" w:tplc="10BA1FF6">
      <w:numFmt w:val="bullet"/>
      <w:lvlText w:val="•"/>
      <w:lvlJc w:val="left"/>
      <w:pPr>
        <w:ind w:left="4407" w:hanging="569"/>
      </w:pPr>
      <w:rPr>
        <w:rFonts w:hint="default"/>
        <w:lang w:val="ru-RU" w:eastAsia="ru-RU" w:bidi="ru-RU"/>
      </w:rPr>
    </w:lvl>
    <w:lvl w:ilvl="6" w:tplc="8DB82F82">
      <w:numFmt w:val="bullet"/>
      <w:lvlText w:val="•"/>
      <w:lvlJc w:val="left"/>
      <w:pPr>
        <w:ind w:left="5459" w:hanging="569"/>
      </w:pPr>
      <w:rPr>
        <w:rFonts w:hint="default"/>
        <w:lang w:val="ru-RU" w:eastAsia="ru-RU" w:bidi="ru-RU"/>
      </w:rPr>
    </w:lvl>
    <w:lvl w:ilvl="7" w:tplc="DF184EF0">
      <w:numFmt w:val="bullet"/>
      <w:lvlText w:val="•"/>
      <w:lvlJc w:val="left"/>
      <w:pPr>
        <w:ind w:left="6510" w:hanging="569"/>
      </w:pPr>
      <w:rPr>
        <w:rFonts w:hint="default"/>
        <w:lang w:val="ru-RU" w:eastAsia="ru-RU" w:bidi="ru-RU"/>
      </w:rPr>
    </w:lvl>
    <w:lvl w:ilvl="8" w:tplc="E61E8BDA">
      <w:numFmt w:val="bullet"/>
      <w:lvlText w:val="•"/>
      <w:lvlJc w:val="left"/>
      <w:pPr>
        <w:ind w:left="7562" w:hanging="569"/>
      </w:pPr>
      <w:rPr>
        <w:rFonts w:hint="default"/>
        <w:lang w:val="ru-RU" w:eastAsia="ru-RU" w:bidi="ru-RU"/>
      </w:rPr>
    </w:lvl>
  </w:abstractNum>
  <w:abstractNum w:abstractNumId="9">
    <w:nsid w:val="61705BA4"/>
    <w:multiLevelType w:val="hybridMultilevel"/>
    <w:tmpl w:val="808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698"/>
    <w:multiLevelType w:val="hybridMultilevel"/>
    <w:tmpl w:val="5EB6D12A"/>
    <w:lvl w:ilvl="0" w:tplc="F3409A06">
      <w:start w:val="1"/>
      <w:numFmt w:val="decimal"/>
      <w:lvlText w:val="%1."/>
      <w:lvlJc w:val="left"/>
      <w:pPr>
        <w:ind w:left="20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74BAB8">
      <w:start w:val="1"/>
      <w:numFmt w:val="decimal"/>
      <w:lvlText w:val="%2."/>
      <w:lvlJc w:val="left"/>
      <w:pPr>
        <w:ind w:left="119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8B899AE">
      <w:numFmt w:val="bullet"/>
      <w:lvlText w:val="•"/>
      <w:lvlJc w:val="left"/>
      <w:pPr>
        <w:ind w:left="2140" w:hanging="428"/>
      </w:pPr>
      <w:rPr>
        <w:rFonts w:hint="default"/>
        <w:lang w:val="ru-RU" w:eastAsia="ru-RU" w:bidi="ru-RU"/>
      </w:rPr>
    </w:lvl>
    <w:lvl w:ilvl="3" w:tplc="304079F0">
      <w:numFmt w:val="bullet"/>
      <w:lvlText w:val="•"/>
      <w:lvlJc w:val="left"/>
      <w:pPr>
        <w:ind w:left="3081" w:hanging="428"/>
      </w:pPr>
      <w:rPr>
        <w:rFonts w:hint="default"/>
        <w:lang w:val="ru-RU" w:eastAsia="ru-RU" w:bidi="ru-RU"/>
      </w:rPr>
    </w:lvl>
    <w:lvl w:ilvl="4" w:tplc="6FD852EE">
      <w:numFmt w:val="bullet"/>
      <w:lvlText w:val="•"/>
      <w:lvlJc w:val="left"/>
      <w:pPr>
        <w:ind w:left="4022" w:hanging="428"/>
      </w:pPr>
      <w:rPr>
        <w:rFonts w:hint="default"/>
        <w:lang w:val="ru-RU" w:eastAsia="ru-RU" w:bidi="ru-RU"/>
      </w:rPr>
    </w:lvl>
    <w:lvl w:ilvl="5" w:tplc="F6ACD902">
      <w:numFmt w:val="bullet"/>
      <w:lvlText w:val="•"/>
      <w:lvlJc w:val="left"/>
      <w:pPr>
        <w:ind w:left="4962" w:hanging="428"/>
      </w:pPr>
      <w:rPr>
        <w:rFonts w:hint="default"/>
        <w:lang w:val="ru-RU" w:eastAsia="ru-RU" w:bidi="ru-RU"/>
      </w:rPr>
    </w:lvl>
    <w:lvl w:ilvl="6" w:tplc="D44CE162">
      <w:numFmt w:val="bullet"/>
      <w:lvlText w:val="•"/>
      <w:lvlJc w:val="left"/>
      <w:pPr>
        <w:ind w:left="5903" w:hanging="428"/>
      </w:pPr>
      <w:rPr>
        <w:rFonts w:hint="default"/>
        <w:lang w:val="ru-RU" w:eastAsia="ru-RU" w:bidi="ru-RU"/>
      </w:rPr>
    </w:lvl>
    <w:lvl w:ilvl="7" w:tplc="18561604">
      <w:numFmt w:val="bullet"/>
      <w:lvlText w:val="•"/>
      <w:lvlJc w:val="left"/>
      <w:pPr>
        <w:ind w:left="6844" w:hanging="428"/>
      </w:pPr>
      <w:rPr>
        <w:rFonts w:hint="default"/>
        <w:lang w:val="ru-RU" w:eastAsia="ru-RU" w:bidi="ru-RU"/>
      </w:rPr>
    </w:lvl>
    <w:lvl w:ilvl="8" w:tplc="113A4190">
      <w:numFmt w:val="bullet"/>
      <w:lvlText w:val="•"/>
      <w:lvlJc w:val="left"/>
      <w:pPr>
        <w:ind w:left="7784" w:hanging="428"/>
      </w:pPr>
      <w:rPr>
        <w:rFonts w:hint="default"/>
        <w:lang w:val="ru-RU" w:eastAsia="ru-RU" w:bidi="ru-RU"/>
      </w:rPr>
    </w:lvl>
  </w:abstractNum>
  <w:abstractNum w:abstractNumId="11">
    <w:nsid w:val="7754254D"/>
    <w:multiLevelType w:val="multilevel"/>
    <w:tmpl w:val="71649A62"/>
    <w:lvl w:ilvl="0">
      <w:start w:val="1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0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5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703F"/>
    <w:rsid w:val="001C4F28"/>
    <w:rsid w:val="001E36E2"/>
    <w:rsid w:val="00221A90"/>
    <w:rsid w:val="00372AB7"/>
    <w:rsid w:val="0040703F"/>
    <w:rsid w:val="005D3A5C"/>
    <w:rsid w:val="00610462"/>
    <w:rsid w:val="0066229C"/>
    <w:rsid w:val="006D324E"/>
    <w:rsid w:val="006F4102"/>
    <w:rsid w:val="008328CE"/>
    <w:rsid w:val="008834DB"/>
    <w:rsid w:val="008B2BB4"/>
    <w:rsid w:val="008F5579"/>
    <w:rsid w:val="00967269"/>
    <w:rsid w:val="00997D31"/>
    <w:rsid w:val="009B5BAA"/>
    <w:rsid w:val="009E62F2"/>
    <w:rsid w:val="00A06B39"/>
    <w:rsid w:val="00A567A1"/>
    <w:rsid w:val="00B367FD"/>
    <w:rsid w:val="00BB181D"/>
    <w:rsid w:val="00BD0268"/>
    <w:rsid w:val="00BF2BEA"/>
    <w:rsid w:val="00DA5EAC"/>
    <w:rsid w:val="00E378D3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onsPlusNormal">
    <w:name w:val="ConsPlusNormal"/>
    <w:rsid w:val="00A567A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A567A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38C9-CABD-418D-A9EE-6AEE8AE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2020-12-05T08:13:00Z</dcterms:created>
  <dcterms:modified xsi:type="dcterms:W3CDTF">2023-04-11T08:17:00Z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Acrobat Pro 11.0.4</vt:lpwstr>
  </property>
  <property fmtid="{D5CDD505-2E9C-101B-9397-08002B2CF9AE}" pid="4" name="LastSaved">
    <vt:filetime>2020-12-05T00:00:00Z</vt:filetime>
  </property>
</Properties>
</file>