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6094"/>
      </w:tblGrid>
      <w:tr w:rsidR="008752EB" w:rsidRPr="00804034" w:rsidTr="008752EB">
        <w:tc>
          <w:tcPr>
            <w:tcW w:w="3895" w:type="dxa"/>
          </w:tcPr>
          <w:p w:rsidR="008752EB" w:rsidRPr="00804034" w:rsidRDefault="008752EB" w:rsidP="00660277">
            <w:pPr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Согласовано</w:t>
            </w:r>
          </w:p>
          <w:p w:rsidR="008752EB" w:rsidRPr="00804034" w:rsidRDefault="008752EB" w:rsidP="00660277">
            <w:pPr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Совет Института</w:t>
            </w:r>
          </w:p>
          <w:p w:rsidR="008752EB" w:rsidRPr="00804034" w:rsidRDefault="007B7783" w:rsidP="00660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8752EB" w:rsidRPr="00804034">
              <w:rPr>
                <w:sz w:val="24"/>
                <w:szCs w:val="24"/>
              </w:rPr>
              <w:t>2» апреля 2021 г.</w:t>
            </w:r>
          </w:p>
        </w:tc>
        <w:tc>
          <w:tcPr>
            <w:tcW w:w="6094" w:type="dxa"/>
          </w:tcPr>
          <w:p w:rsidR="008752EB" w:rsidRPr="00804034" w:rsidRDefault="008752EB" w:rsidP="00660277">
            <w:pPr>
              <w:ind w:left="217"/>
              <w:jc w:val="right"/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Утверждаю</w:t>
            </w:r>
          </w:p>
          <w:p w:rsidR="008752EB" w:rsidRPr="00804034" w:rsidRDefault="008752EB" w:rsidP="00660277">
            <w:pPr>
              <w:ind w:left="217"/>
              <w:jc w:val="right"/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Директор АНО БИПО</w:t>
            </w:r>
          </w:p>
          <w:p w:rsidR="008752EB" w:rsidRPr="00804034" w:rsidRDefault="008752EB" w:rsidP="00660277">
            <w:pPr>
              <w:ind w:left="217"/>
              <w:jc w:val="right"/>
              <w:rPr>
                <w:sz w:val="24"/>
                <w:szCs w:val="24"/>
              </w:rPr>
            </w:pPr>
            <w:r w:rsidRPr="00804034">
              <w:rPr>
                <w:sz w:val="24"/>
                <w:szCs w:val="24"/>
              </w:rPr>
              <w:t>доцент, Спиридонова Е.В.</w:t>
            </w:r>
          </w:p>
          <w:p w:rsidR="008752EB" w:rsidRPr="00804034" w:rsidRDefault="007B7783" w:rsidP="00660277">
            <w:pPr>
              <w:ind w:left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8752EB" w:rsidRPr="00804034">
              <w:rPr>
                <w:sz w:val="24"/>
                <w:szCs w:val="24"/>
              </w:rPr>
              <w:t>2» апреля 2021 г.</w:t>
            </w:r>
          </w:p>
          <w:p w:rsidR="008752EB" w:rsidRPr="00804034" w:rsidRDefault="008752EB" w:rsidP="00660277">
            <w:pPr>
              <w:jc w:val="right"/>
              <w:rPr>
                <w:sz w:val="24"/>
                <w:szCs w:val="24"/>
              </w:rPr>
            </w:pPr>
          </w:p>
        </w:tc>
      </w:tr>
    </w:tbl>
    <w:p w:rsidR="00AA3A08" w:rsidRDefault="00AA3A08">
      <w:pPr>
        <w:pStyle w:val="a3"/>
        <w:rPr>
          <w:sz w:val="20"/>
        </w:rPr>
      </w:pPr>
    </w:p>
    <w:p w:rsidR="00AA3A08" w:rsidRDefault="00AA3A08">
      <w:pPr>
        <w:pStyle w:val="a3"/>
        <w:rPr>
          <w:sz w:val="20"/>
        </w:rPr>
      </w:pPr>
    </w:p>
    <w:p w:rsidR="00AA3A08" w:rsidRPr="008752EB" w:rsidRDefault="000E3FEC" w:rsidP="008752EB">
      <w:pPr>
        <w:pStyle w:val="a4"/>
        <w:spacing w:before="0"/>
        <w:ind w:left="0" w:right="0"/>
        <w:rPr>
          <w:b/>
          <w:sz w:val="28"/>
          <w:szCs w:val="28"/>
        </w:rPr>
      </w:pPr>
      <w:r w:rsidRPr="008752EB">
        <w:rPr>
          <w:b/>
          <w:sz w:val="28"/>
          <w:szCs w:val="28"/>
        </w:rPr>
        <w:t>ПОЛОЖЕНИЕ</w:t>
      </w:r>
    </w:p>
    <w:p w:rsidR="00AA3A08" w:rsidRPr="008752EB" w:rsidRDefault="000E3FEC" w:rsidP="008752EB">
      <w:pPr>
        <w:pStyle w:val="a4"/>
        <w:spacing w:before="0"/>
        <w:ind w:left="0" w:right="0"/>
        <w:rPr>
          <w:b/>
          <w:sz w:val="28"/>
          <w:szCs w:val="28"/>
        </w:rPr>
      </w:pPr>
      <w:r w:rsidRPr="008752EB">
        <w:rPr>
          <w:b/>
          <w:sz w:val="28"/>
          <w:szCs w:val="28"/>
        </w:rPr>
        <w:t>о порядке расчёта учебной нагрузки педагогических работников по</w:t>
      </w:r>
      <w:r w:rsidRPr="008752EB">
        <w:rPr>
          <w:b/>
          <w:spacing w:val="-77"/>
          <w:sz w:val="28"/>
          <w:szCs w:val="28"/>
        </w:rPr>
        <w:t xml:space="preserve"> </w:t>
      </w:r>
      <w:r w:rsidRPr="008752EB">
        <w:rPr>
          <w:b/>
          <w:sz w:val="28"/>
          <w:szCs w:val="28"/>
        </w:rPr>
        <w:t>основным</w:t>
      </w:r>
      <w:r w:rsidRPr="008752EB">
        <w:rPr>
          <w:b/>
          <w:spacing w:val="-1"/>
          <w:sz w:val="28"/>
          <w:szCs w:val="28"/>
        </w:rPr>
        <w:t xml:space="preserve"> </w:t>
      </w:r>
      <w:r w:rsidRPr="008752EB">
        <w:rPr>
          <w:b/>
          <w:sz w:val="28"/>
          <w:szCs w:val="28"/>
        </w:rPr>
        <w:t>образовательным</w:t>
      </w:r>
      <w:r w:rsidRPr="008752EB">
        <w:rPr>
          <w:b/>
          <w:spacing w:val="-2"/>
          <w:sz w:val="28"/>
          <w:szCs w:val="28"/>
        </w:rPr>
        <w:t xml:space="preserve"> </w:t>
      </w:r>
      <w:r w:rsidRPr="008752EB">
        <w:rPr>
          <w:b/>
          <w:sz w:val="28"/>
          <w:szCs w:val="28"/>
        </w:rPr>
        <w:t>программам</w:t>
      </w:r>
      <w:r w:rsidRPr="008752EB">
        <w:rPr>
          <w:b/>
          <w:spacing w:val="4"/>
          <w:sz w:val="28"/>
          <w:szCs w:val="28"/>
        </w:rPr>
        <w:t xml:space="preserve"> </w:t>
      </w:r>
      <w:r w:rsidRPr="008752EB">
        <w:rPr>
          <w:b/>
          <w:sz w:val="28"/>
          <w:szCs w:val="28"/>
        </w:rPr>
        <w:t>среднего</w:t>
      </w:r>
      <w:r w:rsidRPr="008752EB">
        <w:rPr>
          <w:b/>
          <w:spacing w:val="1"/>
          <w:sz w:val="28"/>
          <w:szCs w:val="28"/>
        </w:rPr>
        <w:t xml:space="preserve"> </w:t>
      </w:r>
      <w:r w:rsidRPr="008752EB">
        <w:rPr>
          <w:b/>
          <w:sz w:val="28"/>
          <w:szCs w:val="28"/>
        </w:rPr>
        <w:t>профессионального</w:t>
      </w:r>
      <w:r w:rsidRPr="008752EB">
        <w:rPr>
          <w:b/>
          <w:spacing w:val="-2"/>
          <w:sz w:val="28"/>
          <w:szCs w:val="28"/>
        </w:rPr>
        <w:t xml:space="preserve"> </w:t>
      </w:r>
      <w:r w:rsidRPr="008752EB">
        <w:rPr>
          <w:b/>
          <w:sz w:val="28"/>
          <w:szCs w:val="28"/>
        </w:rPr>
        <w:t>образования</w:t>
      </w:r>
    </w:p>
    <w:p w:rsidR="00AA3A08" w:rsidRDefault="00AA3A08">
      <w:pPr>
        <w:pStyle w:val="a3"/>
        <w:rPr>
          <w:sz w:val="36"/>
        </w:rPr>
      </w:pPr>
    </w:p>
    <w:p w:rsidR="00AA3A08" w:rsidRDefault="000E3FEC">
      <w:pPr>
        <w:pStyle w:val="1"/>
        <w:numPr>
          <w:ilvl w:val="0"/>
          <w:numId w:val="3"/>
        </w:numPr>
        <w:tabs>
          <w:tab w:val="left" w:pos="3825"/>
          <w:tab w:val="left" w:pos="3826"/>
        </w:tabs>
        <w:spacing w:before="7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A3A08" w:rsidRDefault="00AA3A08">
      <w:pPr>
        <w:pStyle w:val="a3"/>
        <w:spacing w:before="8"/>
        <w:rPr>
          <w:b/>
          <w:sz w:val="31"/>
        </w:rPr>
      </w:pPr>
    </w:p>
    <w:p w:rsidR="00AA3A08" w:rsidRDefault="000E3FEC">
      <w:pPr>
        <w:pStyle w:val="a5"/>
        <w:numPr>
          <w:ilvl w:val="1"/>
          <w:numId w:val="2"/>
        </w:numPr>
        <w:tabs>
          <w:tab w:val="left" w:pos="1430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 w:rsidR="008752EB">
        <w:rPr>
          <w:spacing w:val="1"/>
          <w:sz w:val="28"/>
        </w:rPr>
        <w:t xml:space="preserve">профессиональным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752EB">
        <w:rPr>
          <w:sz w:val="28"/>
        </w:rPr>
        <w:t>А</w:t>
      </w:r>
      <w:r w:rsidR="00DB033A">
        <w:rPr>
          <w:sz w:val="28"/>
        </w:rPr>
        <w:t xml:space="preserve">втономной некоммерческой организации </w:t>
      </w:r>
      <w:r w:rsidR="008752EB">
        <w:rPr>
          <w:sz w:val="28"/>
        </w:rPr>
        <w:t xml:space="preserve">профессионального </w:t>
      </w:r>
      <w:r w:rsidR="00060970">
        <w:rPr>
          <w:sz w:val="28"/>
        </w:rPr>
        <w:t>образования</w:t>
      </w:r>
      <w:r w:rsidR="008752EB">
        <w:rPr>
          <w:sz w:val="28"/>
        </w:rPr>
        <w:t xml:space="preserve"> </w:t>
      </w:r>
      <w:r w:rsidR="00DB033A">
        <w:rPr>
          <w:sz w:val="28"/>
        </w:rPr>
        <w:t>«Байкальский институт профессионального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6725A9">
        <w:rPr>
          <w:sz w:val="28"/>
        </w:rPr>
        <w:t>Института</w:t>
      </w:r>
      <w:r>
        <w:rPr>
          <w:sz w:val="28"/>
        </w:rPr>
        <w:t>).</w:t>
      </w:r>
    </w:p>
    <w:p w:rsidR="00AA3A08" w:rsidRDefault="000E3FEC">
      <w:pPr>
        <w:pStyle w:val="a5"/>
        <w:numPr>
          <w:ilvl w:val="1"/>
          <w:numId w:val="2"/>
        </w:numPr>
        <w:tabs>
          <w:tab w:val="left" w:pos="1430"/>
        </w:tabs>
        <w:spacing w:line="242" w:lineRule="auto"/>
        <w:ind w:right="127" w:firstLine="71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документами: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18"/>
        </w:tabs>
        <w:ind w:right="127" w:firstLine="710"/>
        <w:rPr>
          <w:sz w:val="28"/>
        </w:rPr>
      </w:pPr>
      <w:r>
        <w:rPr>
          <w:sz w:val="28"/>
        </w:rPr>
        <w:t>Федеральный закон от 29 декабря 2012 г. №273-ФЗ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95"/>
        </w:tabs>
        <w:ind w:right="122" w:firstLine="710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4"/>
          <w:sz w:val="28"/>
        </w:rPr>
        <w:t xml:space="preserve"> </w:t>
      </w:r>
      <w:r>
        <w:rPr>
          <w:sz w:val="28"/>
        </w:rPr>
        <w:t>СПО),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52"/>
        </w:tabs>
        <w:ind w:right="127" w:firstLine="71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14.06.2013г. №464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образования»,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23"/>
        </w:tabs>
        <w:ind w:right="124" w:firstLine="71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№885,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№390 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05.08.2020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подготовке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»,</w:t>
      </w:r>
    </w:p>
    <w:p w:rsidR="00AA3A08" w:rsidRDefault="00E90CB9">
      <w:pPr>
        <w:pStyle w:val="a5"/>
        <w:numPr>
          <w:ilvl w:val="0"/>
          <w:numId w:val="1"/>
        </w:numPr>
        <w:tabs>
          <w:tab w:val="left" w:pos="1166"/>
        </w:tabs>
        <w:ind w:right="122" w:firstLine="710"/>
        <w:rPr>
          <w:sz w:val="28"/>
        </w:rPr>
      </w:pPr>
      <w:r w:rsidRPr="00AE1B70">
        <w:rPr>
          <w:rFonts w:eastAsia="Calibri"/>
          <w:bCs/>
          <w:iCs/>
          <w:sz w:val="28"/>
          <w:szCs w:val="28"/>
        </w:rPr>
        <w:t xml:space="preserve">Приказ </w:t>
      </w:r>
      <w:proofErr w:type="spellStart"/>
      <w:r w:rsidRPr="00AE1B70">
        <w:rPr>
          <w:rFonts w:eastAsia="Calibri"/>
          <w:bCs/>
          <w:iCs/>
          <w:sz w:val="28"/>
          <w:szCs w:val="28"/>
        </w:rPr>
        <w:t>Минобрнауки</w:t>
      </w:r>
      <w:proofErr w:type="spellEnd"/>
      <w:r w:rsidRPr="00AE1B70">
        <w:rPr>
          <w:rFonts w:eastAsia="Calibri"/>
          <w:bCs/>
          <w:iCs/>
          <w:sz w:val="28"/>
          <w:szCs w:val="28"/>
        </w:rPr>
        <w:t xml:space="preserve"> России от 11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13"/>
        </w:tabs>
        <w:ind w:right="127" w:firstLine="71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08.11.2021 N 800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проведения государственной итоговой аттестации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 профессионального образования»,</w:t>
      </w:r>
    </w:p>
    <w:p w:rsidR="00AA3A08" w:rsidRDefault="000E3FEC" w:rsidP="00E90CB9">
      <w:pPr>
        <w:pStyle w:val="a5"/>
        <w:numPr>
          <w:ilvl w:val="0"/>
          <w:numId w:val="1"/>
        </w:numPr>
        <w:tabs>
          <w:tab w:val="left" w:pos="1113"/>
        </w:tabs>
        <w:ind w:right="127" w:firstLine="710"/>
        <w:rPr>
          <w:sz w:val="28"/>
        </w:rPr>
      </w:pPr>
      <w:r>
        <w:rPr>
          <w:sz w:val="28"/>
        </w:rPr>
        <w:t>Приказ</w:t>
      </w:r>
      <w:r w:rsidRPr="00E90CB9"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 w:rsidRPr="00E90CB9">
        <w:rPr>
          <w:sz w:val="28"/>
        </w:rPr>
        <w:t xml:space="preserve"> </w:t>
      </w:r>
      <w:r>
        <w:rPr>
          <w:sz w:val="28"/>
        </w:rPr>
        <w:t>России</w:t>
      </w:r>
      <w:r w:rsidRPr="00E90CB9">
        <w:rPr>
          <w:sz w:val="28"/>
        </w:rPr>
        <w:t xml:space="preserve"> </w:t>
      </w:r>
      <w:r>
        <w:rPr>
          <w:sz w:val="28"/>
        </w:rPr>
        <w:t>от</w:t>
      </w:r>
      <w:r w:rsidRPr="00E90CB9">
        <w:rPr>
          <w:sz w:val="28"/>
        </w:rPr>
        <w:t xml:space="preserve"> </w:t>
      </w:r>
      <w:r>
        <w:rPr>
          <w:sz w:val="28"/>
        </w:rPr>
        <w:t>22.12.2014</w:t>
      </w:r>
      <w:r w:rsidRPr="00E90CB9">
        <w:rPr>
          <w:sz w:val="28"/>
        </w:rPr>
        <w:t xml:space="preserve"> </w:t>
      </w:r>
      <w:r>
        <w:rPr>
          <w:sz w:val="28"/>
        </w:rPr>
        <w:t>№1601</w:t>
      </w:r>
      <w:r w:rsidRPr="00E90CB9">
        <w:rPr>
          <w:sz w:val="28"/>
        </w:rPr>
        <w:t xml:space="preserve"> </w:t>
      </w:r>
      <w:r>
        <w:rPr>
          <w:sz w:val="28"/>
        </w:rPr>
        <w:t>«О</w:t>
      </w:r>
      <w:r w:rsidRPr="00E90CB9">
        <w:rPr>
          <w:sz w:val="28"/>
        </w:rPr>
        <w:t xml:space="preserve"> </w:t>
      </w:r>
      <w:r>
        <w:rPr>
          <w:sz w:val="28"/>
        </w:rPr>
        <w:t>продолжительности рабочего времени (нормах часов педагогической работы за</w:t>
      </w:r>
      <w:r w:rsidRPr="00E90CB9">
        <w:rPr>
          <w:sz w:val="28"/>
        </w:rPr>
        <w:t xml:space="preserve"> </w:t>
      </w:r>
      <w:r>
        <w:rPr>
          <w:sz w:val="28"/>
        </w:rPr>
        <w:t>ставку заработной платы) педагогических работников и о порядке определения</w:t>
      </w:r>
      <w:r w:rsidRPr="00E90CB9">
        <w:rPr>
          <w:sz w:val="28"/>
        </w:rPr>
        <w:t xml:space="preserve"> </w:t>
      </w:r>
      <w:r>
        <w:rPr>
          <w:sz w:val="28"/>
        </w:rPr>
        <w:t>учебной</w:t>
      </w:r>
      <w:r w:rsidRPr="00E90CB9">
        <w:rPr>
          <w:sz w:val="28"/>
        </w:rPr>
        <w:t xml:space="preserve"> </w:t>
      </w:r>
      <w:r>
        <w:rPr>
          <w:sz w:val="28"/>
        </w:rPr>
        <w:t>нагрузки</w:t>
      </w:r>
      <w:r w:rsidRPr="00E90CB9">
        <w:rPr>
          <w:sz w:val="28"/>
        </w:rPr>
        <w:t xml:space="preserve"> </w:t>
      </w:r>
      <w:r>
        <w:rPr>
          <w:sz w:val="28"/>
        </w:rPr>
        <w:t>педагогических</w:t>
      </w:r>
      <w:r w:rsidRPr="00E90CB9">
        <w:rPr>
          <w:sz w:val="28"/>
        </w:rPr>
        <w:t xml:space="preserve"> </w:t>
      </w:r>
      <w:r>
        <w:rPr>
          <w:sz w:val="28"/>
        </w:rPr>
        <w:t>работников,</w:t>
      </w:r>
      <w:r w:rsidRPr="00E90CB9">
        <w:rPr>
          <w:sz w:val="28"/>
        </w:rPr>
        <w:t xml:space="preserve"> </w:t>
      </w:r>
      <w:r>
        <w:rPr>
          <w:sz w:val="28"/>
        </w:rPr>
        <w:t>оговариваемой</w:t>
      </w:r>
      <w:r w:rsidRPr="00E90CB9">
        <w:rPr>
          <w:sz w:val="28"/>
        </w:rPr>
        <w:t xml:space="preserve"> </w:t>
      </w:r>
      <w:r>
        <w:rPr>
          <w:sz w:val="28"/>
        </w:rPr>
        <w:t>в</w:t>
      </w:r>
      <w:r w:rsidRPr="00E90CB9">
        <w:rPr>
          <w:sz w:val="28"/>
        </w:rPr>
        <w:t xml:space="preserve"> </w:t>
      </w:r>
      <w:r>
        <w:rPr>
          <w:sz w:val="28"/>
        </w:rPr>
        <w:t>трудовом</w:t>
      </w:r>
      <w:r w:rsidRPr="00E90CB9">
        <w:rPr>
          <w:sz w:val="28"/>
        </w:rPr>
        <w:t xml:space="preserve"> </w:t>
      </w:r>
      <w:r>
        <w:rPr>
          <w:sz w:val="28"/>
        </w:rPr>
        <w:t>договоре»,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66"/>
        </w:tabs>
        <w:ind w:right="122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11.05.2016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режима рабочего времени и времени отдыха педагогических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291"/>
        </w:tabs>
        <w:ind w:right="124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26.08.2010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761н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должностей работников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образования»</w:t>
      </w:r>
      <w:r w:rsidR="00060970">
        <w:rPr>
          <w:sz w:val="28"/>
        </w:rPr>
        <w:t>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 w:rsidR="006725A9">
        <w:rPr>
          <w:sz w:val="28"/>
        </w:rPr>
        <w:t>Института</w:t>
      </w:r>
      <w:r w:rsidR="00060970">
        <w:rPr>
          <w:sz w:val="28"/>
        </w:rPr>
        <w:t>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214"/>
        </w:tabs>
        <w:ind w:right="135" w:firstLine="710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A3A08" w:rsidRDefault="000E3FEC">
      <w:pPr>
        <w:pStyle w:val="a3"/>
        <w:spacing w:line="322" w:lineRule="exact"/>
        <w:ind w:left="930"/>
        <w:jc w:val="both"/>
      </w:pPr>
      <w:r>
        <w:t>Положение</w:t>
      </w:r>
      <w:r>
        <w:rPr>
          <w:spacing w:val="-2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документов: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248"/>
        </w:tabs>
        <w:ind w:right="125" w:firstLine="71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№16-52-59ин/16-63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47"/>
        </w:tabs>
        <w:ind w:right="114" w:firstLine="710"/>
        <w:rPr>
          <w:sz w:val="28"/>
        </w:rPr>
      </w:pPr>
      <w:r>
        <w:rPr>
          <w:sz w:val="28"/>
        </w:rPr>
        <w:t xml:space="preserve">Распоряжение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01.04.2019 N Р-42 (ред. от</w:t>
      </w:r>
      <w:r>
        <w:rPr>
          <w:spacing w:val="1"/>
          <w:sz w:val="28"/>
        </w:rPr>
        <w:t xml:space="preserve"> </w:t>
      </w:r>
      <w:r>
        <w:rPr>
          <w:sz w:val="28"/>
        </w:rPr>
        <w:t>01.04.2020)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экзамена»,</w:t>
      </w:r>
    </w:p>
    <w:p w:rsidR="00AA3A08" w:rsidRDefault="000E3FEC">
      <w:pPr>
        <w:pStyle w:val="a5"/>
        <w:numPr>
          <w:ilvl w:val="0"/>
          <w:numId w:val="1"/>
        </w:numPr>
        <w:tabs>
          <w:tab w:val="left" w:pos="1109"/>
        </w:tabs>
        <w:ind w:right="126" w:firstLine="710"/>
        <w:rPr>
          <w:sz w:val="28"/>
        </w:rPr>
      </w:pPr>
      <w:r>
        <w:rPr>
          <w:sz w:val="28"/>
        </w:rPr>
        <w:t>Единые рекомендации по установлению на федеральном, 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учреждений на 2020 год, утверждены решением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трёхсторонней комис</w:t>
      </w:r>
      <w:r w:rsidR="008752EB">
        <w:rPr>
          <w:sz w:val="28"/>
        </w:rPr>
        <w:t>сии по регулированию социально-</w:t>
      </w:r>
      <w:r>
        <w:rPr>
          <w:sz w:val="28"/>
        </w:rPr>
        <w:t>трудовых отношений от</w:t>
      </w:r>
      <w:r>
        <w:rPr>
          <w:spacing w:val="-67"/>
          <w:sz w:val="28"/>
        </w:rPr>
        <w:t xml:space="preserve"> </w:t>
      </w:r>
      <w:r>
        <w:rPr>
          <w:sz w:val="28"/>
        </w:rPr>
        <w:t>24.12</w:t>
      </w:r>
      <w:r w:rsidR="00060970">
        <w:rPr>
          <w:sz w:val="28"/>
        </w:rPr>
        <w:t xml:space="preserve">.2019 г.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№11</w:t>
      </w:r>
      <w:r w:rsidR="00060970">
        <w:rPr>
          <w:sz w:val="28"/>
        </w:rPr>
        <w:t>,</w:t>
      </w:r>
    </w:p>
    <w:p w:rsidR="00AA3A08" w:rsidRDefault="000E3FEC">
      <w:pPr>
        <w:pStyle w:val="a5"/>
        <w:numPr>
          <w:ilvl w:val="1"/>
          <w:numId w:val="2"/>
        </w:numPr>
        <w:tabs>
          <w:tab w:val="left" w:pos="1430"/>
        </w:tabs>
        <w:spacing w:before="1"/>
        <w:ind w:right="122" w:firstLine="71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 w:rsidR="00AA2300">
        <w:rPr>
          <w:spacing w:val="1"/>
          <w:sz w:val="28"/>
        </w:rPr>
        <w:t xml:space="preserve">профессиональных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образования осуществляется в </w:t>
      </w:r>
      <w:r w:rsidR="006725A9">
        <w:rPr>
          <w:sz w:val="28"/>
        </w:rPr>
        <w:t>Институте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включает все виды учебной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календарными 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AA3A08" w:rsidRDefault="00AA3A08">
      <w:pPr>
        <w:pStyle w:val="a3"/>
        <w:spacing w:before="5"/>
        <w:rPr>
          <w:sz w:val="31"/>
        </w:rPr>
      </w:pPr>
    </w:p>
    <w:p w:rsidR="00AA3A08" w:rsidRDefault="000E3FEC" w:rsidP="00060970">
      <w:pPr>
        <w:pStyle w:val="1"/>
        <w:numPr>
          <w:ilvl w:val="0"/>
          <w:numId w:val="3"/>
        </w:numPr>
        <w:tabs>
          <w:tab w:val="left" w:pos="807"/>
          <w:tab w:val="left" w:pos="2607"/>
        </w:tabs>
        <w:spacing w:before="0"/>
        <w:ind w:left="2606" w:hanging="2520"/>
        <w:jc w:val="center"/>
      </w:pPr>
      <w:r>
        <w:t>ПЛАНИРОВАНИЕ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</w:p>
    <w:p w:rsidR="00AA3A08" w:rsidRDefault="00AA3A08">
      <w:pPr>
        <w:pStyle w:val="a3"/>
        <w:spacing w:before="4"/>
        <w:rPr>
          <w:b/>
          <w:sz w:val="31"/>
        </w:rPr>
      </w:pPr>
    </w:p>
    <w:p w:rsidR="00AA3A08" w:rsidRDefault="000E3FEC">
      <w:pPr>
        <w:pStyle w:val="a3"/>
        <w:ind w:left="219" w:right="12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соответствующего контингента</w:t>
      </w:r>
      <w:r>
        <w:rPr>
          <w:spacing w:val="1"/>
        </w:rPr>
        <w:t xml:space="preserve"> </w:t>
      </w:r>
      <w:r>
        <w:t>обучающихся.</w:t>
      </w:r>
    </w:p>
    <w:p w:rsidR="00AA3A08" w:rsidRDefault="000E3FEC">
      <w:pPr>
        <w:pStyle w:val="a3"/>
        <w:ind w:left="219" w:right="128" w:firstLine="710"/>
        <w:jc w:val="both"/>
      </w:pPr>
      <w:r>
        <w:t>Преподавателям</w:t>
      </w:r>
      <w:r>
        <w:rPr>
          <w:spacing w:val="1"/>
        </w:rPr>
        <w:t xml:space="preserve"> </w:t>
      </w:r>
      <w:r w:rsidR="00060970">
        <w:t>Институт</w:t>
      </w:r>
      <w:r>
        <w:t>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(преподавательской)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720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Нормы часов учебной (преподавательской) работы,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(перемены).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(преподавательская)</w:t>
      </w:r>
      <w:r>
        <w:rPr>
          <w:spacing w:val="1"/>
        </w:rPr>
        <w:t xml:space="preserve"> </w:t>
      </w:r>
      <w:r>
        <w:t>нагрузка</w:t>
      </w:r>
      <w:r>
        <w:rPr>
          <w:spacing w:val="70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академического часа).</w:t>
      </w:r>
    </w:p>
    <w:p w:rsidR="00AA3A08" w:rsidRDefault="000E3FEC">
      <w:pPr>
        <w:pStyle w:val="a3"/>
        <w:ind w:left="219" w:right="119" w:firstLine="710"/>
        <w:jc w:val="both"/>
      </w:pPr>
      <w:r>
        <w:t>Расчёт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ориентировочного,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апреле,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на 1 курс, ) и фактического (в августе, по результатам приёма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 курс) контингента.</w:t>
      </w:r>
    </w:p>
    <w:p w:rsidR="00AA3A08" w:rsidRDefault="00AA3A08">
      <w:pPr>
        <w:jc w:val="both"/>
        <w:sectPr w:rsidR="00AA3A08" w:rsidSect="008752EB">
          <w:pgSz w:w="11910" w:h="16840"/>
          <w:pgMar w:top="1040" w:right="440" w:bottom="280" w:left="1134" w:header="720" w:footer="720" w:gutter="0"/>
          <w:cols w:space="720"/>
        </w:sectPr>
      </w:pPr>
    </w:p>
    <w:p w:rsidR="006725A9" w:rsidRDefault="006725A9">
      <w:pPr>
        <w:pStyle w:val="a3"/>
        <w:spacing w:before="67"/>
        <w:ind w:left="219" w:right="124" w:firstLine="710"/>
        <w:jc w:val="both"/>
      </w:pPr>
      <w:r w:rsidRPr="00CC44D3">
        <w:lastRenderedPageBreak/>
        <w:t xml:space="preserve">Численность обучающихся в учебной группе </w:t>
      </w:r>
      <w:bookmarkStart w:id="0" w:name="_GoBack"/>
      <w:bookmarkEnd w:id="0"/>
      <w:r w:rsidRPr="00CC44D3">
        <w:t xml:space="preserve">составляет не более 25 человек. Учебные занятия могут проводиться с группами </w:t>
      </w:r>
      <w:proofErr w:type="gramStart"/>
      <w:r w:rsidRPr="00CC44D3">
        <w:t>обучающихся</w:t>
      </w:r>
      <w:proofErr w:type="gramEnd"/>
      <w:r w:rsidRPr="00CC44D3">
        <w:t xml:space="preserve"> меньшей</w:t>
      </w:r>
      <w:r w:rsidRPr="00CC44D3">
        <w:rPr>
          <w:spacing w:val="1"/>
        </w:rPr>
        <w:t xml:space="preserve"> </w:t>
      </w:r>
      <w:r w:rsidRPr="00CC44D3">
        <w:t>численности  или индивидуально</w:t>
      </w:r>
    </w:p>
    <w:p w:rsidR="00AA3A08" w:rsidRDefault="000E3FEC">
      <w:pPr>
        <w:pStyle w:val="a3"/>
        <w:spacing w:before="4"/>
        <w:ind w:left="219" w:right="122" w:firstLine="710"/>
        <w:jc w:val="both"/>
      </w:pPr>
      <w:proofErr w:type="gramStart"/>
      <w:r>
        <w:t>Учебная нагрузка включает учебную (преподавательскую) деятельность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 w:rsidR="00060970">
        <w:rPr>
          <w:spacing w:val="1"/>
        </w:rPr>
        <w:t xml:space="preserve">профессиональной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(далее – МДК), практики (в форме практической подготовки), консультации,</w:t>
      </w:r>
      <w:r>
        <w:rPr>
          <w:spacing w:val="1"/>
        </w:rPr>
        <w:t xml:space="preserve"> </w:t>
      </w:r>
      <w:r>
        <w:t>промежуточную аттестацию, государственную итоговую аттестацию, а также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олимпиадах по профилю профессиональной деятельности,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«</w:t>
      </w:r>
      <w:proofErr w:type="spellStart"/>
      <w:r>
        <w:t>Ворлдскиллс</w:t>
      </w:r>
      <w:proofErr w:type="spellEnd"/>
      <w:r>
        <w:t>»,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proofErr w:type="gramEnd"/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AA3A08" w:rsidRDefault="00AA2300">
      <w:pPr>
        <w:pStyle w:val="a3"/>
        <w:ind w:left="219" w:right="122" w:firstLine="710"/>
        <w:jc w:val="both"/>
      </w:pPr>
      <w:r>
        <w:t>Методическая и учебно-</w:t>
      </w:r>
      <w:r w:rsidR="000E3FEC">
        <w:t>воспитательная работа не входит в учебную</w:t>
      </w:r>
      <w:r w:rsidR="000E3FEC">
        <w:rPr>
          <w:spacing w:val="1"/>
        </w:rPr>
        <w:t xml:space="preserve"> </w:t>
      </w:r>
      <w:r w:rsidR="000E3FEC">
        <w:t>нагрузку</w:t>
      </w:r>
      <w:r w:rsidR="000E3FEC">
        <w:rPr>
          <w:spacing w:val="1"/>
        </w:rPr>
        <w:t xml:space="preserve"> </w:t>
      </w:r>
      <w:r w:rsidR="000E3FEC">
        <w:t>преподавателей,</w:t>
      </w:r>
      <w:r w:rsidR="000E3FEC">
        <w:rPr>
          <w:spacing w:val="1"/>
        </w:rPr>
        <w:t xml:space="preserve"> </w:t>
      </w:r>
      <w:r w:rsidR="000E3FEC">
        <w:t>определяется</w:t>
      </w:r>
      <w:r w:rsidR="000E3FEC">
        <w:rPr>
          <w:spacing w:val="1"/>
        </w:rPr>
        <w:t xml:space="preserve"> </w:t>
      </w:r>
      <w:r w:rsidR="000E3FEC">
        <w:t>квалификационной</w:t>
      </w:r>
      <w:r w:rsidR="000E3FEC">
        <w:rPr>
          <w:spacing w:val="1"/>
        </w:rPr>
        <w:t xml:space="preserve"> </w:t>
      </w:r>
      <w:r w:rsidR="000E3FEC">
        <w:t>характеристикой,</w:t>
      </w:r>
      <w:r w:rsidR="000E3FEC">
        <w:rPr>
          <w:spacing w:val="1"/>
        </w:rPr>
        <w:t xml:space="preserve"> </w:t>
      </w:r>
      <w:r w:rsidR="000E3FEC">
        <w:t>должностной</w:t>
      </w:r>
      <w:r w:rsidR="000E3FEC">
        <w:rPr>
          <w:spacing w:val="1"/>
        </w:rPr>
        <w:t xml:space="preserve"> </w:t>
      </w:r>
      <w:r w:rsidR="000E3FEC">
        <w:t>инструкцией</w:t>
      </w:r>
      <w:r w:rsidR="000E3FEC">
        <w:rPr>
          <w:spacing w:val="1"/>
        </w:rPr>
        <w:t xml:space="preserve"> </w:t>
      </w:r>
      <w:r w:rsidR="000E3FEC">
        <w:t>и</w:t>
      </w:r>
      <w:r w:rsidR="000E3FEC">
        <w:rPr>
          <w:spacing w:val="1"/>
        </w:rPr>
        <w:t xml:space="preserve"> </w:t>
      </w:r>
      <w:r w:rsidR="000E3FEC">
        <w:t>выполняется</w:t>
      </w:r>
      <w:r w:rsidR="000E3FEC">
        <w:rPr>
          <w:spacing w:val="1"/>
        </w:rPr>
        <w:t xml:space="preserve"> </w:t>
      </w:r>
      <w:r w:rsidR="000E3FEC">
        <w:t>самостоятельно</w:t>
      </w:r>
      <w:r w:rsidR="000E3FEC">
        <w:rPr>
          <w:spacing w:val="1"/>
        </w:rPr>
        <w:t xml:space="preserve"> </w:t>
      </w:r>
      <w:r w:rsidR="000E3FEC">
        <w:t>согласно</w:t>
      </w:r>
      <w:r w:rsidR="000E3FEC">
        <w:rPr>
          <w:spacing w:val="1"/>
        </w:rPr>
        <w:t xml:space="preserve"> </w:t>
      </w:r>
      <w:r w:rsidR="000E3FEC">
        <w:t>индивидуальному</w:t>
      </w:r>
      <w:r w:rsidR="000E3FEC">
        <w:rPr>
          <w:spacing w:val="-4"/>
        </w:rPr>
        <w:t xml:space="preserve"> </w:t>
      </w:r>
      <w:r w:rsidR="000E3FEC">
        <w:t>плану</w:t>
      </w:r>
      <w:r w:rsidR="000E3FEC">
        <w:rPr>
          <w:spacing w:val="-3"/>
        </w:rPr>
        <w:t xml:space="preserve"> </w:t>
      </w:r>
      <w:r w:rsidR="000E3FEC">
        <w:t>преподавателя.</w:t>
      </w:r>
    </w:p>
    <w:p w:rsidR="00AA3A08" w:rsidRDefault="00AA3A08">
      <w:pPr>
        <w:pStyle w:val="a3"/>
        <w:spacing w:before="9"/>
        <w:rPr>
          <w:sz w:val="31"/>
        </w:rPr>
      </w:pPr>
    </w:p>
    <w:p w:rsidR="00AA3A08" w:rsidRDefault="000E3FEC">
      <w:pPr>
        <w:pStyle w:val="1"/>
        <w:numPr>
          <w:ilvl w:val="0"/>
          <w:numId w:val="3"/>
        </w:numPr>
        <w:tabs>
          <w:tab w:val="left" w:pos="3609"/>
          <w:tab w:val="left" w:pos="3610"/>
        </w:tabs>
        <w:spacing w:before="0"/>
        <w:ind w:left="3610" w:hanging="706"/>
        <w:jc w:val="left"/>
      </w:pPr>
      <w:r>
        <w:t>РАСЧЕТ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</w:p>
    <w:p w:rsidR="00AA3A08" w:rsidRDefault="000E3FEC">
      <w:pPr>
        <w:pStyle w:val="a3"/>
        <w:spacing w:before="235"/>
        <w:ind w:left="219" w:right="127" w:firstLine="710"/>
        <w:jc w:val="both"/>
      </w:pP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времени.</w:t>
      </w:r>
    </w:p>
    <w:p w:rsidR="00AA3A08" w:rsidRDefault="00AA3A08">
      <w:pPr>
        <w:pStyle w:val="a3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232"/>
        <w:gridCol w:w="2827"/>
        <w:gridCol w:w="2661"/>
      </w:tblGrid>
      <w:tr w:rsidR="00AA3A08" w:rsidTr="00060970">
        <w:trPr>
          <w:trHeight w:val="830"/>
        </w:trPr>
        <w:tc>
          <w:tcPr>
            <w:tcW w:w="303" w:type="pct"/>
          </w:tcPr>
          <w:p w:rsidR="00AA3A08" w:rsidRDefault="000E3FEC" w:rsidP="00060970">
            <w:pPr>
              <w:pStyle w:val="TableParagraph"/>
              <w:spacing w:line="242" w:lineRule="auto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45" w:type="pct"/>
          </w:tcPr>
          <w:p w:rsidR="00AA3A08" w:rsidRDefault="000E3FEC" w:rsidP="00060970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1366" w:type="pct"/>
          </w:tcPr>
          <w:p w:rsidR="00AA3A08" w:rsidRDefault="000E3FEC" w:rsidP="00060970">
            <w:pPr>
              <w:pStyle w:val="TableParagraph"/>
              <w:spacing w:line="268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AA3A08" w:rsidRDefault="000E3FEC" w:rsidP="00060970">
            <w:pPr>
              <w:pStyle w:val="TableParagraph"/>
              <w:spacing w:line="274" w:lineRule="exact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значение)</w:t>
            </w:r>
          </w:p>
        </w:tc>
        <w:tc>
          <w:tcPr>
            <w:tcW w:w="1286" w:type="pct"/>
          </w:tcPr>
          <w:p w:rsidR="00AA3A08" w:rsidRDefault="000E3FEC" w:rsidP="00060970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A3A08" w:rsidTr="00060970">
        <w:trPr>
          <w:trHeight w:val="1313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ind w:left="105" w:right="313"/>
              <w:rPr>
                <w:sz w:val="24"/>
              </w:rPr>
            </w:pPr>
            <w:r>
              <w:rPr>
                <w:sz w:val="24"/>
              </w:rPr>
              <w:t>Проведение аудиторных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дисциплине, МДК 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 занятия, курсовая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37" w:lineRule="auto"/>
              <w:ind w:left="110" w:right="69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286" w:type="pct"/>
          </w:tcPr>
          <w:p w:rsidR="00AA3A08" w:rsidRDefault="000E3FEC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Зачёты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проводятся за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A3A08" w:rsidRDefault="000E3FE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дисциплину/МДК</w:t>
            </w:r>
          </w:p>
        </w:tc>
      </w:tr>
      <w:tr w:rsidR="00AA3A08" w:rsidTr="00060970">
        <w:trPr>
          <w:trHeight w:val="1103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37" w:lineRule="auto"/>
              <w:ind w:left="105" w:right="6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расчёта 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AA3A08" w:rsidRDefault="000E3FE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6"/>
              </w:rPr>
            </w:pPr>
          </w:p>
        </w:tc>
      </w:tr>
      <w:tr w:rsidR="00AA3A08" w:rsidTr="00060970">
        <w:trPr>
          <w:trHeight w:val="551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A3A08" w:rsidRDefault="0037544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комплексному </w:t>
            </w:r>
            <w:r w:rsidR="000E3FEC">
              <w:rPr>
                <w:sz w:val="24"/>
              </w:rPr>
              <w:t>экзамену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6"/>
              </w:rPr>
            </w:pPr>
          </w:p>
        </w:tc>
      </w:tr>
      <w:tr w:rsidR="00AA3A08" w:rsidTr="00060970">
        <w:trPr>
          <w:trHeight w:val="825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37" w:lineRule="auto"/>
              <w:ind w:left="105" w:right="473"/>
              <w:rPr>
                <w:sz w:val="24"/>
              </w:rPr>
            </w:pPr>
            <w:r>
              <w:rPr>
                <w:sz w:val="24"/>
              </w:rPr>
              <w:t>Руководство,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AA3A08" w:rsidRDefault="000E3FE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работ/проектов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час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6"/>
              </w:rPr>
            </w:pPr>
          </w:p>
        </w:tc>
      </w:tr>
      <w:tr w:rsidR="00AA3A08" w:rsidTr="00060970">
        <w:trPr>
          <w:trHeight w:val="1104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ind w:left="105" w:right="663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proofErr w:type="gramEnd"/>
          </w:p>
          <w:p w:rsidR="00AA3A08" w:rsidRDefault="000E3FE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цикла)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час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6"/>
              </w:rPr>
            </w:pPr>
          </w:p>
        </w:tc>
      </w:tr>
      <w:tr w:rsidR="00AA3A08" w:rsidTr="00060970">
        <w:trPr>
          <w:trHeight w:val="551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0,35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AA3A08" w:rsidRDefault="000E3FE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6"/>
              </w:rPr>
            </w:pPr>
          </w:p>
        </w:tc>
      </w:tr>
      <w:tr w:rsidR="00AA3A08" w:rsidTr="00060970">
        <w:trPr>
          <w:trHeight w:val="556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74" w:lineRule="exact"/>
              <w:ind w:left="105" w:right="247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74" w:lineRule="exact"/>
              <w:ind w:left="110" w:right="297"/>
              <w:rPr>
                <w:sz w:val="24"/>
              </w:rPr>
            </w:pPr>
            <w:r>
              <w:rPr>
                <w:sz w:val="24"/>
              </w:rPr>
              <w:t>по циклам ОГСЭ.00;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6"/>
              </w:rPr>
            </w:pPr>
          </w:p>
        </w:tc>
      </w:tr>
    </w:tbl>
    <w:p w:rsidR="00AA3A08" w:rsidRDefault="00AA3A08">
      <w:pPr>
        <w:rPr>
          <w:sz w:val="26"/>
        </w:rPr>
        <w:sectPr w:rsidR="00AA3A08" w:rsidSect="008752EB">
          <w:pgSz w:w="11910" w:h="16840"/>
          <w:pgMar w:top="1040" w:right="440" w:bottom="280" w:left="1134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232"/>
        <w:gridCol w:w="2827"/>
        <w:gridCol w:w="2661"/>
      </w:tblGrid>
      <w:tr w:rsidR="00AA3A08" w:rsidTr="007549DB">
        <w:trPr>
          <w:trHeight w:val="830"/>
        </w:trPr>
        <w:tc>
          <w:tcPr>
            <w:tcW w:w="303" w:type="pct"/>
          </w:tcPr>
          <w:p w:rsidR="00AA3A08" w:rsidRDefault="00AA3A08">
            <w:pPr>
              <w:pStyle w:val="TableParagraph"/>
              <w:rPr>
                <w:sz w:val="24"/>
              </w:rPr>
            </w:pP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AA3A08" w:rsidRDefault="000E3FEC">
            <w:pPr>
              <w:pStyle w:val="TableParagraph"/>
              <w:spacing w:line="274" w:lineRule="exact"/>
              <w:ind w:left="110" w:right="338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4"/>
              </w:rPr>
            </w:pPr>
          </w:p>
        </w:tc>
      </w:tr>
      <w:tr w:rsidR="00AA3A08" w:rsidTr="007549DB">
        <w:trPr>
          <w:trHeight w:val="1656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37" w:lineRule="auto"/>
              <w:ind w:left="105" w:right="3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мастерских/лабораториях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37" w:lineRule="auto"/>
              <w:ind w:left="110" w:right="69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286" w:type="pct"/>
          </w:tcPr>
          <w:p w:rsidR="00AA3A08" w:rsidRDefault="000E3FEC">
            <w:pPr>
              <w:pStyle w:val="TableParagraph"/>
              <w:ind w:left="104" w:right="35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AA3A08" w:rsidRDefault="000E3FEC">
            <w:pPr>
              <w:pStyle w:val="TableParagraph"/>
              <w:spacing w:line="274" w:lineRule="exact"/>
              <w:ind w:left="104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отводимого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</w:tr>
      <w:tr w:rsidR="00AA3A08" w:rsidTr="007549DB">
        <w:trPr>
          <w:trHeight w:val="1377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ind w:left="105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 w:rsidR="00187F6D">
              <w:rPr>
                <w:spacing w:val="-6"/>
                <w:sz w:val="24"/>
              </w:rPr>
              <w:t xml:space="preserve">учебной, </w:t>
            </w:r>
            <w:r>
              <w:rPr>
                <w:sz w:val="24"/>
              </w:rPr>
              <w:t>производственной,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7F6D">
              <w:rPr>
                <w:sz w:val="24"/>
              </w:rPr>
              <w:t xml:space="preserve"> </w:t>
            </w:r>
            <w:r w:rsidR="00CF552F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преддипломной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 (включая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  <w:proofErr w:type="gramEnd"/>
          </w:p>
          <w:p w:rsidR="00AA3A08" w:rsidRDefault="000E3F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аттестацию)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практики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4"/>
              </w:rPr>
            </w:pPr>
          </w:p>
        </w:tc>
      </w:tr>
      <w:tr w:rsidR="00AA3A08" w:rsidTr="007549DB">
        <w:trPr>
          <w:trHeight w:val="556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выпускными</w:t>
            </w:r>
            <w:proofErr w:type="gramEnd"/>
          </w:p>
          <w:p w:rsidR="00AA3A08" w:rsidRDefault="000E3F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4"/>
              </w:rPr>
            </w:pPr>
          </w:p>
        </w:tc>
      </w:tr>
      <w:tr w:rsidR="00AA3A08" w:rsidTr="007549DB">
        <w:trPr>
          <w:trHeight w:val="552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</w:p>
          <w:p w:rsidR="00AA3A08" w:rsidRDefault="000E3FE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час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4"/>
              </w:rPr>
            </w:pPr>
          </w:p>
        </w:tc>
      </w:tr>
      <w:tr w:rsidR="00AA3A08" w:rsidTr="007549DB">
        <w:trPr>
          <w:trHeight w:val="551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выпускных</w:t>
            </w:r>
            <w:proofErr w:type="gramEnd"/>
          </w:p>
          <w:p w:rsidR="00AA3A08" w:rsidRDefault="000E3FE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час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4"/>
              </w:rPr>
            </w:pPr>
          </w:p>
        </w:tc>
      </w:tr>
      <w:tr w:rsidR="00AA3A08" w:rsidTr="007549DB">
        <w:trPr>
          <w:trHeight w:val="273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0"/>
              </w:rPr>
            </w:pPr>
          </w:p>
        </w:tc>
      </w:tr>
      <w:tr w:rsidR="00AA3A08" w:rsidTr="007549DB">
        <w:trPr>
          <w:trHeight w:val="1382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0,35 часа на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ГЭК,</w:t>
            </w:r>
          </w:p>
          <w:p w:rsidR="00AA3A08" w:rsidRDefault="000E3FEC">
            <w:pPr>
              <w:pStyle w:val="TableParagraph"/>
              <w:spacing w:line="274" w:lineRule="exact"/>
              <w:ind w:left="110" w:right="288"/>
              <w:rPr>
                <w:sz w:val="24"/>
              </w:rPr>
            </w:pPr>
            <w:r>
              <w:rPr>
                <w:sz w:val="24"/>
              </w:rPr>
              <w:t>председателю ГЭК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286" w:type="pct"/>
          </w:tcPr>
          <w:p w:rsidR="00AA3A08" w:rsidRDefault="00AA3A08">
            <w:pPr>
              <w:pStyle w:val="TableParagraph"/>
              <w:rPr>
                <w:sz w:val="24"/>
              </w:rPr>
            </w:pPr>
          </w:p>
        </w:tc>
      </w:tr>
      <w:tr w:rsidR="00AA3A08" w:rsidTr="007549DB">
        <w:trPr>
          <w:trHeight w:val="825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37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Участие в демонстрационном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A3A08" w:rsidRDefault="000E3F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86" w:type="pct"/>
          </w:tcPr>
          <w:p w:rsidR="00AA3A08" w:rsidRDefault="000E3FEC">
            <w:pPr>
              <w:pStyle w:val="TableParagraph"/>
              <w:spacing w:line="237" w:lineRule="auto"/>
              <w:ind w:left="104" w:right="491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AA3A08" w:rsidTr="007549DB">
        <w:trPr>
          <w:trHeight w:val="551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демонстрационном</w:t>
            </w:r>
            <w:proofErr w:type="gramEnd"/>
          </w:p>
          <w:p w:rsidR="00AA3A08" w:rsidRDefault="000E3FE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экзамене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86" w:type="pct"/>
          </w:tcPr>
          <w:p w:rsidR="00AA3A08" w:rsidRDefault="000E3FE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A3A08" w:rsidRDefault="000E3FEC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программой ГИА</w:t>
            </w:r>
          </w:p>
        </w:tc>
      </w:tr>
      <w:tr w:rsidR="00AA3A08" w:rsidTr="007549DB">
        <w:trPr>
          <w:trHeight w:val="1656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spacing w:line="237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ind w:left="110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A3A08" w:rsidRDefault="000E3FEC" w:rsidP="00601B3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мастерских)</w:t>
            </w:r>
          </w:p>
        </w:tc>
        <w:tc>
          <w:tcPr>
            <w:tcW w:w="1286" w:type="pct"/>
          </w:tcPr>
          <w:p w:rsidR="00AA3A08" w:rsidRDefault="000E3FEC">
            <w:pPr>
              <w:pStyle w:val="TableParagraph"/>
              <w:ind w:left="104" w:right="574"/>
              <w:rPr>
                <w:sz w:val="24"/>
              </w:rPr>
            </w:pPr>
            <w:r>
              <w:rPr>
                <w:sz w:val="24"/>
              </w:rPr>
              <w:t>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A3A08" w:rsidTr="007549DB">
        <w:trPr>
          <w:trHeight w:val="2212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Подготовка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и международных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 xml:space="preserve"> по 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  <w:p w:rsidR="00AA3A08" w:rsidRDefault="000E3F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ind w:left="110" w:right="221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AA3A08" w:rsidRDefault="000E3FE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партнёров)</w:t>
            </w:r>
          </w:p>
        </w:tc>
        <w:tc>
          <w:tcPr>
            <w:tcW w:w="1286" w:type="pct"/>
          </w:tcPr>
          <w:p w:rsidR="00AA3A08" w:rsidRDefault="000E3FEC">
            <w:pPr>
              <w:pStyle w:val="TableParagraph"/>
              <w:ind w:left="104" w:right="574"/>
              <w:rPr>
                <w:sz w:val="24"/>
              </w:rPr>
            </w:pPr>
            <w:r>
              <w:rPr>
                <w:sz w:val="24"/>
              </w:rPr>
              <w:t>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партнёрстве</w:t>
            </w:r>
          </w:p>
        </w:tc>
      </w:tr>
      <w:tr w:rsidR="00AA3A08" w:rsidTr="007549DB">
        <w:trPr>
          <w:trHeight w:val="2208"/>
        </w:trPr>
        <w:tc>
          <w:tcPr>
            <w:tcW w:w="303" w:type="pct"/>
          </w:tcPr>
          <w:p w:rsidR="00AA3A08" w:rsidRDefault="000E3FE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45" w:type="pct"/>
          </w:tcPr>
          <w:p w:rsidR="00AA3A08" w:rsidRDefault="000E3FEC">
            <w:pPr>
              <w:pStyle w:val="TableParagraph"/>
              <w:ind w:left="105" w:right="44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олимпиад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6" w:type="pct"/>
          </w:tcPr>
          <w:p w:rsidR="00AA3A08" w:rsidRDefault="000E3FEC">
            <w:pPr>
              <w:pStyle w:val="TableParagraph"/>
              <w:ind w:left="110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 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proofErr w:type="gramEnd"/>
          </w:p>
          <w:p w:rsidR="00AA3A08" w:rsidRDefault="000E3FEC">
            <w:pPr>
              <w:pStyle w:val="TableParagraph"/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жюри)</w:t>
            </w:r>
          </w:p>
        </w:tc>
        <w:tc>
          <w:tcPr>
            <w:tcW w:w="1286" w:type="pct"/>
          </w:tcPr>
          <w:p w:rsidR="00AA3A08" w:rsidRDefault="000E3FEC">
            <w:pPr>
              <w:pStyle w:val="TableParagraph"/>
              <w:ind w:left="104" w:right="574"/>
              <w:rPr>
                <w:sz w:val="24"/>
              </w:rPr>
            </w:pPr>
            <w:r>
              <w:rPr>
                <w:sz w:val="24"/>
              </w:rPr>
              <w:t>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0E3FEC" w:rsidRDefault="000E3FEC" w:rsidP="00601B39">
      <w:pPr>
        <w:pStyle w:val="1"/>
        <w:tabs>
          <w:tab w:val="left" w:pos="941"/>
        </w:tabs>
        <w:spacing w:before="72"/>
        <w:ind w:left="0"/>
        <w:jc w:val="both"/>
      </w:pPr>
    </w:p>
    <w:sectPr w:rsidR="000E3FEC" w:rsidSect="008752EB">
      <w:pgSz w:w="11910" w:h="16840"/>
      <w:pgMar w:top="1040" w:right="4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89"/>
    <w:multiLevelType w:val="hybridMultilevel"/>
    <w:tmpl w:val="EB9423DC"/>
    <w:lvl w:ilvl="0" w:tplc="FB688AEE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4A2E3E">
      <w:numFmt w:val="bullet"/>
      <w:lvlText w:val="•"/>
      <w:lvlJc w:val="left"/>
      <w:pPr>
        <w:ind w:left="1196" w:hanging="188"/>
      </w:pPr>
      <w:rPr>
        <w:rFonts w:hint="default"/>
        <w:lang w:val="ru-RU" w:eastAsia="en-US" w:bidi="ar-SA"/>
      </w:rPr>
    </w:lvl>
    <w:lvl w:ilvl="2" w:tplc="72907028">
      <w:numFmt w:val="bullet"/>
      <w:lvlText w:val="•"/>
      <w:lvlJc w:val="left"/>
      <w:pPr>
        <w:ind w:left="2172" w:hanging="188"/>
      </w:pPr>
      <w:rPr>
        <w:rFonts w:hint="default"/>
        <w:lang w:val="ru-RU" w:eastAsia="en-US" w:bidi="ar-SA"/>
      </w:rPr>
    </w:lvl>
    <w:lvl w:ilvl="3" w:tplc="528C4DBE">
      <w:numFmt w:val="bullet"/>
      <w:lvlText w:val="•"/>
      <w:lvlJc w:val="left"/>
      <w:pPr>
        <w:ind w:left="3149" w:hanging="188"/>
      </w:pPr>
      <w:rPr>
        <w:rFonts w:hint="default"/>
        <w:lang w:val="ru-RU" w:eastAsia="en-US" w:bidi="ar-SA"/>
      </w:rPr>
    </w:lvl>
    <w:lvl w:ilvl="4" w:tplc="CC5EDD52">
      <w:numFmt w:val="bullet"/>
      <w:lvlText w:val="•"/>
      <w:lvlJc w:val="left"/>
      <w:pPr>
        <w:ind w:left="4125" w:hanging="188"/>
      </w:pPr>
      <w:rPr>
        <w:rFonts w:hint="default"/>
        <w:lang w:val="ru-RU" w:eastAsia="en-US" w:bidi="ar-SA"/>
      </w:rPr>
    </w:lvl>
    <w:lvl w:ilvl="5" w:tplc="42A2C08C">
      <w:numFmt w:val="bullet"/>
      <w:lvlText w:val="•"/>
      <w:lvlJc w:val="left"/>
      <w:pPr>
        <w:ind w:left="5102" w:hanging="188"/>
      </w:pPr>
      <w:rPr>
        <w:rFonts w:hint="default"/>
        <w:lang w:val="ru-RU" w:eastAsia="en-US" w:bidi="ar-SA"/>
      </w:rPr>
    </w:lvl>
    <w:lvl w:ilvl="6" w:tplc="3F68E64A">
      <w:numFmt w:val="bullet"/>
      <w:lvlText w:val="•"/>
      <w:lvlJc w:val="left"/>
      <w:pPr>
        <w:ind w:left="6078" w:hanging="188"/>
      </w:pPr>
      <w:rPr>
        <w:rFonts w:hint="default"/>
        <w:lang w:val="ru-RU" w:eastAsia="en-US" w:bidi="ar-SA"/>
      </w:rPr>
    </w:lvl>
    <w:lvl w:ilvl="7" w:tplc="296C7790">
      <w:numFmt w:val="bullet"/>
      <w:lvlText w:val="•"/>
      <w:lvlJc w:val="left"/>
      <w:pPr>
        <w:ind w:left="7054" w:hanging="188"/>
      </w:pPr>
      <w:rPr>
        <w:rFonts w:hint="default"/>
        <w:lang w:val="ru-RU" w:eastAsia="en-US" w:bidi="ar-SA"/>
      </w:rPr>
    </w:lvl>
    <w:lvl w:ilvl="8" w:tplc="3D380266">
      <w:numFmt w:val="bullet"/>
      <w:lvlText w:val="•"/>
      <w:lvlJc w:val="left"/>
      <w:pPr>
        <w:ind w:left="8031" w:hanging="188"/>
      </w:pPr>
      <w:rPr>
        <w:rFonts w:hint="default"/>
        <w:lang w:val="ru-RU" w:eastAsia="en-US" w:bidi="ar-SA"/>
      </w:rPr>
    </w:lvl>
  </w:abstractNum>
  <w:abstractNum w:abstractNumId="1">
    <w:nsid w:val="27970F12"/>
    <w:multiLevelType w:val="multilevel"/>
    <w:tmpl w:val="1074AC4C"/>
    <w:lvl w:ilvl="0">
      <w:start w:val="1"/>
      <w:numFmt w:val="decimal"/>
      <w:lvlText w:val="%1"/>
      <w:lvlJc w:val="left"/>
      <w:pPr>
        <w:ind w:left="2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500"/>
      </w:pPr>
      <w:rPr>
        <w:rFonts w:hint="default"/>
        <w:lang w:val="ru-RU" w:eastAsia="en-US" w:bidi="ar-SA"/>
      </w:rPr>
    </w:lvl>
  </w:abstractNum>
  <w:abstractNum w:abstractNumId="2">
    <w:nsid w:val="79383ED9"/>
    <w:multiLevelType w:val="multilevel"/>
    <w:tmpl w:val="87845844"/>
    <w:lvl w:ilvl="0">
      <w:start w:val="1"/>
      <w:numFmt w:val="decimal"/>
      <w:lvlText w:val="%1."/>
      <w:lvlJc w:val="left"/>
      <w:pPr>
        <w:ind w:left="382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3A08"/>
    <w:rsid w:val="00060970"/>
    <w:rsid w:val="000E3FEC"/>
    <w:rsid w:val="00187F6D"/>
    <w:rsid w:val="00375445"/>
    <w:rsid w:val="00601B39"/>
    <w:rsid w:val="006725A9"/>
    <w:rsid w:val="006E2568"/>
    <w:rsid w:val="007549DB"/>
    <w:rsid w:val="007716D4"/>
    <w:rsid w:val="007B7783"/>
    <w:rsid w:val="008752EB"/>
    <w:rsid w:val="00AA2300"/>
    <w:rsid w:val="00AA3A08"/>
    <w:rsid w:val="00C563F7"/>
    <w:rsid w:val="00CF552F"/>
    <w:rsid w:val="00DB033A"/>
    <w:rsid w:val="00E24FFD"/>
    <w:rsid w:val="00E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16" w:right="3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33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7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16" w:right="3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33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7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1-415-1</dc:creator>
  <cp:lastModifiedBy>Пользователь</cp:lastModifiedBy>
  <cp:revision>7</cp:revision>
  <dcterms:created xsi:type="dcterms:W3CDTF">2022-10-28T11:46:00Z</dcterms:created>
  <dcterms:modified xsi:type="dcterms:W3CDTF">2023-04-11T14:11:00Z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